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EF" w:rsidRDefault="005862A9">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194310</wp:posOffset>
                </wp:positionH>
                <wp:positionV relativeFrom="paragraph">
                  <wp:posOffset>-160020</wp:posOffset>
                </wp:positionV>
                <wp:extent cx="6105525" cy="2424430"/>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6105525" cy="2424701"/>
                        </a:xfrm>
                        <a:prstGeom prst="rect">
                          <a:avLst/>
                        </a:prstGeom>
                        <a:solidFill>
                          <a:schemeClr val="lt1"/>
                        </a:solidFill>
                        <a:ln w="6350">
                          <a:solidFill>
                            <a:schemeClr val="bg1">
                              <a:lumMod val="75000"/>
                            </a:schemeClr>
                          </a:solidFill>
                          <a:prstDash val="dash"/>
                        </a:ln>
                      </wps:spPr>
                      <wps:txbx>
                        <w:txbxContent>
                          <w:p w:rsidR="00AD52EF" w:rsidRDefault="005862A9">
                            <w:pPr>
                              <w:jc w:val="center"/>
                              <w:rPr>
                                <w:b/>
                                <w:color w:val="A6A6A6" w:themeColor="background1" w:themeShade="A6"/>
                                <w:sz w:val="56"/>
                              </w:rPr>
                            </w:pPr>
                            <w:r>
                              <w:rPr>
                                <w:b/>
                                <w:noProof/>
                                <w:color w:val="A6A6A6" w:themeColor="background1" w:themeShade="A6"/>
                                <w:sz w:val="56"/>
                                <w:lang w:val="en-US" w:eastAsia="en-US"/>
                              </w:rPr>
                              <w:drawing>
                                <wp:inline distT="0" distB="0" distL="0" distR="0">
                                  <wp:extent cx="2129790" cy="2146935"/>
                                  <wp:effectExtent l="0" t="0" r="3810" b="5715"/>
                                  <wp:docPr id="11" name="Picture 11" descr="C:\Users\KSGS BUDGET OFF\Pictures\kog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KSGS BUDGET OFF\Pictures\kogi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07347" cy="22253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5.3pt;margin-top:-12.6pt;height:190.9pt;width:480.75pt;z-index:251660288;mso-width-relative:page;mso-height-relative:page;" fillcolor="#FFFFFF [3201]" filled="t" stroked="t" coordsize="21600,21600" o:gfxdata="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0ZtT1wAAAAoBAAAPAAAAAAAAAAEAIAAAACIAAABkcnMvZG93bnJldi54bWxQSwECFAAU&#10;AAAACACHTuJAlGLcVGQCAADyBAAADgAAAAAAAAABACAAAAAmAQAAZHJzL2Uyb0RvYy54bWxQSwUG&#10;AAAAAAYABgBZAQAA/AUAAAAA&#10;">
                <v:fill on="t" focussize="0,0"/>
                <v:stroke weight="0.5pt" color="#BFBFBF [2412]" joinstyle="round" dashstyle="dash"/>
                <v:imagedata o:title=""/>
                <o:lock v:ext="edit" aspectratio="f"/>
                <v:textbox>
                  <w:txbxContent>
                    <w:p>
                      <w:pPr>
                        <w:jc w:val="center"/>
                        <w:rPr>
                          <w:b/>
                          <w:color w:val="A6A6A6" w:themeColor="background1" w:themeShade="A6"/>
                          <w:sz w:val="56"/>
                        </w:rPr>
                      </w:pPr>
                      <w:r>
                        <w:rPr>
                          <w:b/>
                          <w:color w:val="A6A6A6" w:themeColor="background1" w:themeShade="A6"/>
                          <w:sz w:val="56"/>
                        </w:rPr>
                        <w:drawing>
                          <wp:inline distT="0" distB="0" distL="0" distR="0">
                            <wp:extent cx="2129790" cy="2146935"/>
                            <wp:effectExtent l="0" t="0" r="3810" b="5715"/>
                            <wp:docPr id="11" name="Picture 11" descr="C:\Users\KSGS BUDGET OFF\Pictures\kog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KSGS BUDGET OFF\Pictures\kogi 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07347" cy="2225361"/>
                                    </a:xfrm>
                                    <a:prstGeom prst="rect">
                                      <a:avLst/>
                                    </a:prstGeom>
                                    <a:noFill/>
                                    <a:ln>
                                      <a:noFill/>
                                    </a:ln>
                                  </pic:spPr>
                                </pic:pic>
                              </a:graphicData>
                            </a:graphic>
                          </wp:inline>
                        </w:drawing>
                      </w:r>
                    </w:p>
                  </w:txbxContent>
                </v:textbox>
              </v:shape>
            </w:pict>
          </mc:Fallback>
        </mc:AlternateContent>
      </w:r>
    </w:p>
    <w:sdt>
      <w:sdtPr>
        <w:id w:val="1941564879"/>
      </w:sdtPr>
      <w:sdtEndPr>
        <w:rPr>
          <w:rFonts w:eastAsia="Times New Roman" w:cs="Times New Roman"/>
          <w:caps/>
          <w:color w:val="32746D"/>
          <w:sz w:val="36"/>
          <w:szCs w:val="36"/>
          <w:lang w:eastAsia="en-US"/>
        </w:rPr>
      </w:sdtEndPr>
      <w:sdtContent>
        <w:p w:rsidR="00AD52EF" w:rsidRDefault="005862A9">
          <w:r>
            <w:rPr>
              <w:noProof/>
              <w:lang w:val="en-US" w:eastAsia="en-US"/>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2920" cy="9142730"/>
                    <wp:effectExtent l="0" t="0" r="0" b="129540"/>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1" name="Rectangle 121"/>
                            <wps:cNvSpPr/>
                            <wps:spPr>
                              <a:xfrm>
                                <a:off x="0" y="7439025"/>
                                <a:ext cx="6858000" cy="18327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b/>
                                      <w:sz w:val="32"/>
                                      <w:szCs w:val="32"/>
                                    </w:rPr>
                                    <w:alias w:val="Author"/>
                                    <w:id w:val="884141857"/>
                                    <w:dataBinding w:prefixMappings="xmlns:ns0='http://purl.org/dc/elements/1.1/' xmlns:ns1='http://schemas.openxmlformats.org/package/2006/metadata/core-properties' " w:xpath="/ns1:coreProperties[1]/ns0:creator[1]" w:storeItemID="{6C3C8BC8-F283-45AE-878A-BAB7291924A1}"/>
                                    <w:text/>
                                  </w:sdtPr>
                                  <w:sdtEndPr/>
                                  <w:sdtContent>
                                    <w:p w:rsidR="00AD52EF" w:rsidRDefault="005862A9">
                                      <w:pPr>
                                        <w:pStyle w:val="NoSpacing"/>
                                        <w:rPr>
                                          <w:rFonts w:asciiTheme="minorHAnsi" w:hAnsiTheme="minorHAnsi"/>
                                          <w:b/>
                                          <w:color w:val="FFFFFF" w:themeColor="background1"/>
                                          <w:sz w:val="32"/>
                                          <w:szCs w:val="32"/>
                                        </w:rPr>
                                      </w:pPr>
                                      <w:r>
                                        <w:rPr>
                                          <w:rFonts w:asciiTheme="minorHAnsi" w:hAnsiTheme="minorHAnsi"/>
                                          <w:b/>
                                          <w:sz w:val="32"/>
                                          <w:szCs w:val="32"/>
                                        </w:rPr>
                                        <w:t>26TH January, 2022</w:t>
                                      </w:r>
                                    </w:p>
                                  </w:sdtContent>
                                </w:sdt>
                                <w:p w:rsidR="00AD52EF" w:rsidRDefault="00AD52EF"/>
                              </w:txbxContent>
                            </wps:txbx>
                            <wps:bodyPr rot="0" spcFirstLastPara="0" vertOverflow="overflow" horzOverflow="overflow" vert="horz" wrap="square" lIns="457200" tIns="182880" rIns="457200" bIns="457200" numCol="1" spcCol="0" rtlCol="0" fromWordArt="0" anchor="b" anchorCtr="0" forceAA="0" compatLnSpc="1">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b/>
                                      <w:caps/>
                                      <w:sz w:val="72"/>
                                      <w:szCs w:val="36"/>
                                    </w:rPr>
                                    <w:alias w:val="Title"/>
                                    <w:id w:val="-1476986296"/>
                                    <w:dataBinding w:prefixMappings="xmlns:ns0='http://purl.org/dc/elements/1.1/' xmlns:ns1='http://schemas.openxmlformats.org/package/2006/metadata/core-properties' " w:xpath="/ns1:coreProperties[1]/ns0:title[1]" w:storeItemID="{6C3C8BC8-F283-45AE-878A-BAB7291924A1}"/>
                                    <w:text/>
                                  </w:sdtPr>
                                  <w:sdtEndPr/>
                                  <w:sdtContent>
                                    <w:p w:rsidR="00AD52EF" w:rsidRDefault="005862A9">
                                      <w:pPr>
                                        <w:pStyle w:val="NoSpacing"/>
                                        <w:pBdr>
                                          <w:bottom w:val="single" w:sz="6" w:space="4" w:color="7F7F7F" w:themeColor="text1" w:themeTint="80"/>
                                        </w:pBdr>
                                        <w:jc w:val="center"/>
                                        <w:rPr>
                                          <w:rFonts w:asciiTheme="minorHAnsi" w:hAnsiTheme="minorHAnsi"/>
                                          <w:b/>
                                          <w:caps/>
                                          <w:sz w:val="72"/>
                                          <w:szCs w:val="36"/>
                                        </w:rPr>
                                      </w:pPr>
                                      <w:r>
                                        <w:rPr>
                                          <w:rFonts w:asciiTheme="minorHAnsi" w:hAnsiTheme="minorHAnsi"/>
                                          <w:b/>
                                          <w:caps/>
                                          <w:sz w:val="72"/>
                                          <w:szCs w:val="36"/>
                                        </w:rPr>
                                        <w:t>KOGI STATE GOVERNMENT</w:t>
                                      </w:r>
                                    </w:p>
                                  </w:sdtContent>
                                </w:sdt>
                                <w:sdt>
                                  <w:sdtPr>
                                    <w:alias w:val="Subtitle"/>
                                    <w:id w:val="157346227"/>
                                    <w:dataBinding w:prefixMappings="xmlns:ns0='http://purl.org/dc/elements/1.1/' xmlns:ns1='http://schemas.openxmlformats.org/package/2006/metadata/core-properties' " w:xpath="/ns1:coreProperties[1]/ns0:subject[1]" w:storeItemID="{6C3C8BC8-F283-45AE-878A-BAB7291924A1}"/>
                                    <w:text/>
                                  </w:sdtPr>
                                  <w:sdtEndPr/>
                                  <w:sdtContent>
                                    <w:p w:rsidR="00AD52EF" w:rsidRDefault="005862A9">
                                      <w:pPr>
                                        <w:pStyle w:val="DocumentTitle"/>
                                        <w:ind w:left="-180"/>
                                        <w:jc w:val="center"/>
                                        <w:rPr>
                                          <w:color w:val="auto"/>
                                        </w:rPr>
                                      </w:pPr>
                                      <w:r>
                                        <w:t>2022 fIRST QUARTER Budget Performance Report</w:t>
                                      </w:r>
                                    </w:p>
                                  </w:sdtContent>
                                </w:sdt>
                              </w:txbxContent>
                            </wps:txbx>
                            <wps:bodyPr rot="0" spcFirstLastPara="0" vertOverflow="overflow" horzOverflow="overflow" vert="horz" wrap="square" lIns="457200" tIns="457200" rIns="457200" bIns="457200" numCol="1" spcCol="0" rtlCol="0" fromWordArt="0" anchor="ctr" anchorCtr="0" forceAA="0" compatLnSpc="1">
                              <a:noAutofit/>
                            </wps:bodyPr>
                          </wps:wsp>
                        </wpg:wgp>
                      </a:graphicData>
                    </a:graphic>
                    <wp14:sizeRelH relativeFrom="page">
                      <wp14:pctWidth>88200</wp14:pctWidth>
                    </wp14:sizeRelH>
                    <wp14:sizeRelV relativeFrom="page">
                      <wp14:pctHeight>90900</wp14:pctHeight>
                    </wp14:sizeRelV>
                  </wp:anchor>
                </w:drawing>
              </mc:Choice>
              <mc:Fallback xmlns:wpsCustomData="http://www.wps.cn/officeDocument/2013/wpsCustomData">
                <w:pict>
                  <v:group id="_x0000_s1026" o:spid="_x0000_s1026" o:spt="203" style="position:absolute;left:0pt;height:719.9pt;width:539.6pt;mso-position-horizontal:center;mso-position-horizontal-relative:page;mso-position-vertical:center;mso-position-vertical-relative:page;z-index:-251657216;mso-width-relative:page;mso-height-relative:page;mso-width-percent:882;mso-height-percent:909;" coordsize="6858000,9271750" o:gfxdata="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ATCXO&#10;1gAAAAcBAAAPAAAAAAAAAAEAIAAAACIAAABkcnMvZG93bnJldi54bWxQSwECFAAUAAAACACHTuJA&#10;3g9Bf3kDAADhCwAADgAAAAAAAAABACAAAAAlAQAAZHJzL2Uyb0RvYy54bWxQSwUGAAAAAAYABgBZ&#10;AQAAEAcAAAAA&#10;">
                    <o:lock v:ext="edit" aspectratio="f"/>
                    <v:rect id="Rectangle 120" o:spid="_x0000_s1026" o:spt="1" style="position:absolute;left:0;top:7315200;height:143182;width:6858000;v-text-anchor:middle;" fillcolor="#262626 [2749]" filled="t" stroked="f" coordsize="21600,21600" o:gfxdata="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6vUy/&#10;AAAA3AAAAA8AAAAAAAAAAQAgAAAAIgAAAGRycy9kb3ducmV2LnhtbFBLAQIUABQAAAAIAIdO4kAz&#10;LwWeOwAAADkAAAAQAAAAAAAAAAEAIAAAAA4BAABkcnMvc2hhcGV4bWwueG1sUEsFBgAAAAAGAAYA&#10;WwEAALgDAAAAAA==&#10;">
                      <v:fill on="t" focussize="0,0"/>
                      <v:stroke on="f" weight="2pt"/>
                      <v:imagedata o:title=""/>
                      <o:lock v:ext="edit" aspectratio="f"/>
                    </v:rect>
                    <v:rect id="Rectangle 121" o:spid="_x0000_s1026" o:spt="1" style="position:absolute;left:0;top:7439025;height:1832725;width:6858000;v-text-anchor:bottom;" fillcolor="#A6A6A6 [2092]" filled="t" stroked="f" coordsize="21600,21600" o:gfxdata="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Im4W7gAAADcAAAA&#10;DwAAAAAAAAABACAAAAAiAAAAZHJzL2Rvd25yZXYueG1sUEsBAhQAFAAAAAgAh07iQDMvBZ47AAAA&#10;OQAAABAAAAAAAAAAAQAgAAAABwEAAGRycy9zaGFwZXhtbC54bWxQSwUGAAAAAAYABgBbAQAAsQMA&#10;AAAA&#10;">
                      <v:fill on="t" focussize="0,0"/>
                      <v:stroke on="f" weight="2pt"/>
                      <v:imagedata o:title=""/>
                      <o:lock v:ext="edit" aspectratio="f"/>
                      <v:textbox inset="12.7mm,5.08mm,12.7mm,12.7mm">
                        <w:txbxContent>
                          <w:sdt>
                            <w:sdtPr>
                              <w:rPr>
                                <w:rFonts w:asciiTheme="minorHAnsi" w:hAnsiTheme="minorHAnsi"/>
                                <w:b/>
                                <w:sz w:val="32"/>
                                <w:szCs w:val="32"/>
                              </w:rPr>
                              <w:alias w:val="Author"/>
                              <w:id w:val="884141857"/>
                              <w15:dataBinding w:prefixMappings="xmlns:ns0='http://purl.org/dc/elements/1.1/' xmlns:ns1='http://schemas.openxmlformats.org/package/2006/metadata/core-properties' " w:xpath="/ns1:coreProperties[1]/ns0:creator[1]" w:storeItemID="{6C3C8BC8-F283-45AE-878A-BAB7291924A1}"/>
                              <w:text/>
                            </w:sdtPr>
                            <w:sdtEndPr>
                              <w:rPr>
                                <w:rFonts w:asciiTheme="minorHAnsi" w:hAnsiTheme="minorHAnsi"/>
                                <w:b/>
                                <w:sz w:val="32"/>
                                <w:szCs w:val="32"/>
                              </w:rPr>
                            </w:sdtEndPr>
                            <w:sdtContent>
                              <w:p>
                                <w:pPr>
                                  <w:pStyle w:val="74"/>
                                  <w:rPr>
                                    <w:rFonts w:asciiTheme="minorHAnsi" w:hAnsiTheme="minorHAnsi"/>
                                    <w:b/>
                                    <w:color w:val="FFFFFF" w:themeColor="background1"/>
                                    <w:sz w:val="32"/>
                                    <w:szCs w:val="32"/>
                                    <w14:textFill>
                                      <w14:solidFill>
                                        <w14:schemeClr w14:val="bg1"/>
                                      </w14:solidFill>
                                    </w14:textFill>
                                  </w:rPr>
                                </w:pPr>
                                <w:r>
                                  <w:rPr>
                                    <w:rFonts w:asciiTheme="minorHAnsi" w:hAnsiTheme="minorHAnsi"/>
                                    <w:b/>
                                    <w:sz w:val="32"/>
                                    <w:szCs w:val="32"/>
                                  </w:rPr>
                                  <w:t>26TH January, 2022</w:t>
                                </w:r>
                              </w:p>
                            </w:sdtContent>
                          </w:sdt>
                          <w:p/>
                        </w:txbxContent>
                      </v:textbox>
                    </v:rect>
                    <v:shape id="_x0000_s1026" o:spid="_x0000_s1026" o:spt="202" type="#_x0000_t202" style="position:absolute;left:0;top:0;height:7315200;width:6858000;v-text-anchor:middle;" filled="f" stroked="f" coordsize="21600,21600" o:gfxdata="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0HGi8AAAA&#10;3AAAAA8AAAAAAAAAAQAgAAAAIgAAAGRycy9kb3ducmV2LnhtbFBLAQIUABQAAAAIAIdO4kAzLwWe&#10;OwAAADkAAAAQAAAAAAAAAAEAIAAAAAsBAABkcnMvc2hhcGV4bWwueG1sUEsFBgAAAAAGAAYAWwEA&#10;ALUDAAAAAA==&#10;">
                      <v:fill on="f" focussize="0,0"/>
                      <v:stroke on="f" weight="0.5pt"/>
                      <v:imagedata o:title=""/>
                      <o:lock v:ext="edit" aspectratio="f"/>
                      <v:textbox inset="12.7mm,12.7mm,12.7mm,12.7mm">
                        <w:txbxContent>
                          <w:sdt>
                            <w:sdtPr>
                              <w:rPr>
                                <w:rFonts w:asciiTheme="minorHAnsi" w:hAnsiTheme="minorHAnsi"/>
                                <w:b/>
                                <w:caps/>
                                <w:sz w:val="72"/>
                                <w:szCs w:val="36"/>
                              </w:rPr>
                              <w:alias w:val="Title"/>
                              <w:id w:val="-1476986296"/>
                              <w15:dataBinding w:prefixMappings="xmlns:ns0='http://purl.org/dc/elements/1.1/' xmlns:ns1='http://schemas.openxmlformats.org/package/2006/metadata/core-properties' " w:xpath="/ns1:coreProperties[1]/ns0:title[1]" w:storeItemID="{6C3C8BC8-F283-45AE-878A-BAB7291924A1}"/>
                              <w:text/>
                            </w:sdtPr>
                            <w:sdtEndPr>
                              <w:rPr>
                                <w:rFonts w:asciiTheme="minorHAnsi" w:hAnsiTheme="minorHAnsi"/>
                                <w:b/>
                                <w:caps/>
                                <w:sz w:val="72"/>
                                <w:szCs w:val="36"/>
                              </w:rPr>
                            </w:sdtEndPr>
                            <w:sdtContent>
                              <w:p>
                                <w:pPr>
                                  <w:pStyle w:val="74"/>
                                  <w:pBdr>
                                    <w:bottom w:val="single" w:color="7E7E7E" w:themeColor="text1" w:themeTint="80" w:sz="6" w:space="4"/>
                                  </w:pBdr>
                                  <w:jc w:val="center"/>
                                  <w:rPr>
                                    <w:rFonts w:asciiTheme="minorHAnsi" w:hAnsiTheme="minorHAnsi"/>
                                    <w:b/>
                                    <w:caps/>
                                    <w:sz w:val="72"/>
                                    <w:szCs w:val="36"/>
                                  </w:rPr>
                                </w:pPr>
                                <w:r>
                                  <w:rPr>
                                    <w:rFonts w:asciiTheme="minorHAnsi" w:hAnsiTheme="minorHAnsi"/>
                                    <w:b/>
                                    <w:caps/>
                                    <w:sz w:val="72"/>
                                    <w:szCs w:val="36"/>
                                  </w:rPr>
                                  <w:t>KOGI STATE GOVERNMENT</w:t>
                                </w:r>
                              </w:p>
                            </w:sdtContent>
                          </w:sdt>
                          <w:sdt>
                            <w:sdtPr>
                              <w:alias w:val="Subtitle"/>
                              <w:id w:val="157346227"/>
                              <w15:dataBinding w:prefixMappings="xmlns:ns0='http://purl.org/dc/elements/1.1/' xmlns:ns1='http://schemas.openxmlformats.org/package/2006/metadata/core-properties' " w:xpath="/ns1:coreProperties[1]/ns0:subject[1]" w:storeItemID="{6C3C8BC8-F283-45AE-878A-BAB7291924A1}"/>
                              <w:text/>
                            </w:sdtPr>
                            <w:sdtContent>
                              <w:p>
                                <w:pPr>
                                  <w:pStyle w:val="85"/>
                                  <w:ind w:left="-180"/>
                                  <w:jc w:val="center"/>
                                  <w:rPr>
                                    <w:color w:val="auto"/>
                                  </w:rPr>
                                </w:pPr>
                                <w:r>
                                  <w:t>2022 fIRST QUARTER Budget Performance Report</w:t>
                                </w:r>
                              </w:p>
                            </w:sdtContent>
                          </w:sdt>
                        </w:txbxContent>
                      </v:textbox>
                    </v:shape>
                  </v:group>
                </w:pict>
              </mc:Fallback>
            </mc:AlternateContent>
          </w:r>
        </w:p>
        <w:p w:rsidR="00AD52EF" w:rsidRDefault="005862A9">
          <w:pPr>
            <w:spacing w:before="0" w:after="200" w:line="276" w:lineRule="auto"/>
            <w:jc w:val="left"/>
            <w:rPr>
              <w:rFonts w:eastAsia="Times New Roman" w:cs="Times New Roman"/>
              <w:caps/>
              <w:color w:val="32746D"/>
              <w:sz w:val="36"/>
              <w:szCs w:val="36"/>
              <w:lang w:eastAsia="en-US"/>
            </w:rPr>
            <w:sectPr w:rsidR="00AD52EF">
              <w:headerReference w:type="even" r:id="rId18"/>
              <w:headerReference w:type="default" r:id="rId19"/>
              <w:footerReference w:type="even" r:id="rId20"/>
              <w:footerReference w:type="default" r:id="rId21"/>
              <w:headerReference w:type="first" r:id="rId22"/>
              <w:footerReference w:type="first" r:id="rId23"/>
              <w:pgSz w:w="11906" w:h="16838"/>
              <w:pgMar w:top="1304" w:right="1134" w:bottom="1134" w:left="1134" w:header="397" w:footer="397" w:gutter="0"/>
              <w:pgNumType w:start="0"/>
              <w:cols w:space="708"/>
              <w:titlePg/>
              <w:docGrid w:linePitch="360"/>
            </w:sectPr>
          </w:pPr>
          <w:r>
            <w:rPr>
              <w:rFonts w:eastAsia="Times New Roman" w:cs="Times New Roman"/>
              <w:caps/>
              <w:color w:val="32746D"/>
              <w:sz w:val="36"/>
              <w:szCs w:val="36"/>
              <w:lang w:eastAsia="en-US"/>
            </w:rPr>
            <w:br w:type="page"/>
          </w:r>
        </w:p>
      </w:sdtContent>
    </w:sdt>
    <w:bookmarkStart w:id="0" w:name="_Toc405300819" w:displacedByCustomXml="next"/>
    <w:sdt>
      <w:sdtPr>
        <w:rPr>
          <w:rFonts w:asciiTheme="minorHAnsi" w:eastAsiaTheme="minorEastAsia" w:hAnsiTheme="minorHAnsi" w:cstheme="minorBidi"/>
          <w:b w:val="0"/>
          <w:bCs w:val="0"/>
          <w:color w:val="auto"/>
          <w:szCs w:val="22"/>
          <w:lang w:val="en-GB" w:eastAsia="en-GB"/>
        </w:rPr>
        <w:id w:val="1387450072"/>
        <w:docPartObj>
          <w:docPartGallery w:val="Table of Contents"/>
          <w:docPartUnique/>
        </w:docPartObj>
      </w:sdtPr>
      <w:sdtEndPr/>
      <w:sdtContent>
        <w:p w:rsidR="00AD52EF" w:rsidRDefault="005862A9">
          <w:pPr>
            <w:pStyle w:val="TOCHeading1"/>
            <w:rPr>
              <w:color w:val="404040" w:themeColor="text1" w:themeTint="BF"/>
            </w:rPr>
          </w:pPr>
          <w:r>
            <w:rPr>
              <w:color w:val="404040" w:themeColor="text1" w:themeTint="BF"/>
            </w:rPr>
            <w:t>Contents</w:t>
          </w:r>
        </w:p>
        <w:p w:rsidR="00AD52EF" w:rsidRDefault="005862A9">
          <w:pPr>
            <w:pStyle w:val="TOC1"/>
          </w:pPr>
          <w:r>
            <w:rPr>
              <w:rFonts w:eastAsiaTheme="majorEastAsia" w:cs="Times New Roman"/>
              <w:kern w:val="18"/>
              <w:lang w:eastAsia="en-US"/>
            </w:rPr>
            <w:fldChar w:fldCharType="begin"/>
          </w:r>
          <w:r>
            <w:instrText xml:space="preserve"> TOC \o "1-3" \h \z \u </w:instrText>
          </w:r>
          <w:r>
            <w:rPr>
              <w:rFonts w:eastAsiaTheme="majorEastAsia" w:cs="Times New Roman"/>
              <w:kern w:val="18"/>
              <w:lang w:eastAsia="en-US"/>
            </w:rPr>
            <w:fldChar w:fldCharType="separate"/>
          </w:r>
          <w:hyperlink w:anchor="_Toc102053719" w:history="1">
            <w:r>
              <w:rPr>
                <w:rStyle w:val="Hyperlink"/>
              </w:rPr>
              <w:t>1</w:t>
            </w:r>
            <w:r>
              <w:tab/>
            </w:r>
            <w:r>
              <w:rPr>
                <w:rStyle w:val="Hyperlink"/>
              </w:rPr>
              <w:t>Overview</w:t>
            </w:r>
            <w:r>
              <w:tab/>
            </w:r>
            <w:r>
              <w:fldChar w:fldCharType="begin"/>
            </w:r>
            <w:r>
              <w:instrText xml:space="preserve"> PAGEREF _Toc102053719 \h </w:instrText>
            </w:r>
            <w:r>
              <w:fldChar w:fldCharType="separate"/>
            </w:r>
            <w:r>
              <w:t>1</w:t>
            </w:r>
            <w:r>
              <w:fldChar w:fldCharType="end"/>
            </w:r>
          </w:hyperlink>
        </w:p>
        <w:p w:rsidR="00AD52EF" w:rsidRDefault="005862A9">
          <w:pPr>
            <w:pStyle w:val="TOC2"/>
            <w:rPr>
              <w:rFonts w:eastAsiaTheme="minorEastAsia" w:cstheme="minorBidi"/>
              <w:kern w:val="0"/>
              <w:lang w:eastAsia="en-GB"/>
            </w:rPr>
          </w:pPr>
          <w:hyperlink w:anchor="_Toc102053720" w:history="1">
            <w:r>
              <w:rPr>
                <w:rStyle w:val="Hyperlink"/>
              </w:rPr>
              <w:t>1.A</w:t>
            </w:r>
            <w:r>
              <w:rPr>
                <w:rFonts w:eastAsiaTheme="minorEastAsia" w:cstheme="minorBidi"/>
                <w:kern w:val="0"/>
                <w:lang w:eastAsia="en-GB"/>
              </w:rPr>
              <w:tab/>
            </w:r>
            <w:r>
              <w:rPr>
                <w:rStyle w:val="Hyperlink"/>
              </w:rPr>
              <w:t>Summary of Performance</w:t>
            </w:r>
            <w:r>
              <w:tab/>
            </w:r>
            <w:r>
              <w:fldChar w:fldCharType="begin"/>
            </w:r>
            <w:r>
              <w:instrText xml:space="preserve"> PAGEREF _Toc102053720 \h </w:instrText>
            </w:r>
            <w:r>
              <w:fldChar w:fldCharType="separate"/>
            </w:r>
            <w:r>
              <w:t>1</w:t>
            </w:r>
            <w:r>
              <w:fldChar w:fldCharType="end"/>
            </w:r>
          </w:hyperlink>
        </w:p>
        <w:p w:rsidR="00AD52EF" w:rsidRDefault="005862A9">
          <w:pPr>
            <w:pStyle w:val="TOC2"/>
            <w:rPr>
              <w:rFonts w:eastAsiaTheme="minorEastAsia" w:cstheme="minorBidi"/>
              <w:kern w:val="0"/>
              <w:lang w:eastAsia="en-GB"/>
            </w:rPr>
          </w:pPr>
          <w:hyperlink w:anchor="_Toc102053721" w:history="1">
            <w:r>
              <w:rPr>
                <w:rStyle w:val="Hyperlink"/>
              </w:rPr>
              <w:t>1.B</w:t>
            </w:r>
            <w:r>
              <w:rPr>
                <w:rFonts w:eastAsiaTheme="minorEastAsia" w:cstheme="minorBidi"/>
                <w:kern w:val="0"/>
                <w:lang w:eastAsia="en-GB"/>
              </w:rPr>
              <w:tab/>
            </w:r>
            <w:r>
              <w:rPr>
                <w:rStyle w:val="Hyperlink"/>
              </w:rPr>
              <w:t>Introduction</w:t>
            </w:r>
            <w:r>
              <w:tab/>
            </w:r>
            <w:r>
              <w:fldChar w:fldCharType="begin"/>
            </w:r>
            <w:r>
              <w:instrText xml:space="preserve"> PAGEREF _Toc102053721 \h </w:instrText>
            </w:r>
            <w:r>
              <w:fldChar w:fldCharType="separate"/>
            </w:r>
            <w:r>
              <w:t>9</w:t>
            </w:r>
            <w:r>
              <w:fldChar w:fldCharType="end"/>
            </w:r>
          </w:hyperlink>
        </w:p>
        <w:p w:rsidR="00AD52EF" w:rsidRDefault="005862A9">
          <w:pPr>
            <w:pStyle w:val="TOC2"/>
            <w:rPr>
              <w:rFonts w:eastAsiaTheme="minorEastAsia" w:cstheme="minorBidi"/>
              <w:kern w:val="0"/>
              <w:lang w:eastAsia="en-GB"/>
            </w:rPr>
          </w:pPr>
          <w:hyperlink w:anchor="_Toc102053722" w:history="1">
            <w:r>
              <w:rPr>
                <w:rStyle w:val="Hyperlink"/>
                <w:rFonts w:cs="Tahoma"/>
              </w:rPr>
              <w:t>1.C</w:t>
            </w:r>
            <w:r>
              <w:rPr>
                <w:rFonts w:eastAsiaTheme="minorEastAsia" w:cstheme="minorBidi"/>
                <w:kern w:val="0"/>
                <w:lang w:eastAsia="en-GB"/>
              </w:rPr>
              <w:tab/>
            </w:r>
            <w:r>
              <w:rPr>
                <w:rStyle w:val="Hyperlink"/>
              </w:rPr>
              <w:t xml:space="preserve">Personnel – </w:t>
            </w:r>
            <w:r>
              <w:rPr>
                <w:rStyle w:val="Hyperlink"/>
              </w:rPr>
              <w:t>Economic Sub-Account Type 21</w:t>
            </w:r>
            <w:r>
              <w:tab/>
            </w:r>
            <w:r>
              <w:fldChar w:fldCharType="begin"/>
            </w:r>
            <w:r>
              <w:instrText xml:space="preserve"> PAGEREF _Toc102053722 \h </w:instrText>
            </w:r>
            <w:r>
              <w:fldChar w:fldCharType="separate"/>
            </w:r>
            <w:r>
              <w:t>9</w:t>
            </w:r>
            <w:r>
              <w:fldChar w:fldCharType="end"/>
            </w:r>
          </w:hyperlink>
        </w:p>
        <w:p w:rsidR="00AD52EF" w:rsidRDefault="005862A9">
          <w:pPr>
            <w:pStyle w:val="TOC2"/>
            <w:rPr>
              <w:rFonts w:eastAsiaTheme="minorEastAsia" w:cstheme="minorBidi"/>
              <w:kern w:val="0"/>
              <w:lang w:eastAsia="en-GB"/>
            </w:rPr>
          </w:pPr>
          <w:hyperlink w:anchor="_Toc102053723" w:history="1">
            <w:r>
              <w:rPr>
                <w:rStyle w:val="Hyperlink"/>
                <w:rFonts w:cs="Tahoma"/>
              </w:rPr>
              <w:t>1.D</w:t>
            </w:r>
            <w:r>
              <w:rPr>
                <w:rFonts w:eastAsiaTheme="minorEastAsia" w:cstheme="minorBidi"/>
                <w:kern w:val="0"/>
                <w:lang w:eastAsia="en-GB"/>
              </w:rPr>
              <w:tab/>
            </w:r>
            <w:r>
              <w:rPr>
                <w:rStyle w:val="Hyperlink"/>
              </w:rPr>
              <w:t>Overheads - Economic Account Class 2202</w:t>
            </w:r>
            <w:r>
              <w:tab/>
            </w:r>
            <w:r>
              <w:fldChar w:fldCharType="begin"/>
            </w:r>
            <w:r>
              <w:instrText xml:space="preserve"> PAGEREF _Toc102053723 \h </w:instrText>
            </w:r>
            <w:r>
              <w:fldChar w:fldCharType="separate"/>
            </w:r>
            <w:r>
              <w:t>10</w:t>
            </w:r>
            <w:r>
              <w:fldChar w:fldCharType="end"/>
            </w:r>
          </w:hyperlink>
        </w:p>
        <w:p w:rsidR="00AD52EF" w:rsidRDefault="005862A9">
          <w:pPr>
            <w:pStyle w:val="TOC2"/>
            <w:rPr>
              <w:rFonts w:eastAsiaTheme="minorEastAsia" w:cstheme="minorBidi"/>
              <w:kern w:val="0"/>
              <w:lang w:eastAsia="en-GB"/>
            </w:rPr>
          </w:pPr>
          <w:hyperlink w:anchor="_Toc102053724" w:history="1">
            <w:r>
              <w:rPr>
                <w:rStyle w:val="Hyperlink"/>
                <w:rFonts w:cs="Tahoma"/>
              </w:rPr>
              <w:t>1.E</w:t>
            </w:r>
            <w:r>
              <w:rPr>
                <w:rFonts w:eastAsiaTheme="minorEastAsia" w:cstheme="minorBidi"/>
                <w:kern w:val="0"/>
                <w:lang w:eastAsia="en-GB"/>
              </w:rPr>
              <w:tab/>
            </w:r>
            <w:r>
              <w:rPr>
                <w:rStyle w:val="Hyperlink"/>
              </w:rPr>
              <w:t>Capital - Economic Sub-Account Type 23</w:t>
            </w:r>
            <w:r>
              <w:tab/>
            </w:r>
            <w:r>
              <w:fldChar w:fldCharType="begin"/>
            </w:r>
            <w:r>
              <w:instrText xml:space="preserve"> PAGEREF _Toc102053724 \h </w:instrText>
            </w:r>
            <w:r>
              <w:fldChar w:fldCharType="separate"/>
            </w:r>
            <w:r>
              <w:t>10</w:t>
            </w:r>
            <w:r>
              <w:fldChar w:fldCharType="end"/>
            </w:r>
          </w:hyperlink>
        </w:p>
        <w:p w:rsidR="00AD52EF" w:rsidRDefault="005862A9">
          <w:pPr>
            <w:pStyle w:val="TOC2"/>
            <w:rPr>
              <w:rFonts w:eastAsiaTheme="minorEastAsia" w:cstheme="minorBidi"/>
              <w:kern w:val="0"/>
              <w:lang w:eastAsia="en-GB"/>
            </w:rPr>
          </w:pPr>
          <w:hyperlink w:anchor="_Toc102053725" w:history="1">
            <w:r>
              <w:rPr>
                <w:rStyle w:val="Hyperlink"/>
              </w:rPr>
              <w:t>1.F</w:t>
            </w:r>
            <w:r>
              <w:rPr>
                <w:rFonts w:eastAsiaTheme="minorEastAsia" w:cstheme="minorBidi"/>
                <w:kern w:val="0"/>
                <w:lang w:eastAsia="en-GB"/>
              </w:rPr>
              <w:tab/>
            </w:r>
            <w:r>
              <w:rPr>
                <w:rStyle w:val="Hyperlink"/>
              </w:rPr>
              <w:t>Othe</w:t>
            </w:r>
            <w:r>
              <w:rPr>
                <w:rStyle w:val="Hyperlink"/>
              </w:rPr>
              <w:t>rs - Economic Account Classes 2203-2206</w:t>
            </w:r>
            <w:r>
              <w:tab/>
            </w:r>
            <w:r>
              <w:fldChar w:fldCharType="begin"/>
            </w:r>
            <w:r>
              <w:instrText xml:space="preserve"> PAGEREF _Toc102053725 \h </w:instrText>
            </w:r>
            <w:r>
              <w:fldChar w:fldCharType="separate"/>
            </w:r>
            <w:r>
              <w:t>11</w:t>
            </w:r>
            <w:r>
              <w:fldChar w:fldCharType="end"/>
            </w:r>
          </w:hyperlink>
        </w:p>
        <w:p w:rsidR="00AD52EF" w:rsidRDefault="005862A9">
          <w:pPr>
            <w:pStyle w:val="TOC2"/>
            <w:rPr>
              <w:rFonts w:eastAsiaTheme="minorEastAsia" w:cstheme="minorBidi"/>
              <w:kern w:val="0"/>
              <w:lang w:eastAsia="en-GB"/>
            </w:rPr>
          </w:pPr>
          <w:hyperlink w:anchor="_Toc102053726" w:history="1">
            <w:r>
              <w:rPr>
                <w:rStyle w:val="Hyperlink"/>
                <w:rFonts w:cs="Tahoma"/>
              </w:rPr>
              <w:t>1.G</w:t>
            </w:r>
            <w:r>
              <w:rPr>
                <w:rFonts w:eastAsiaTheme="minorEastAsia" w:cstheme="minorBidi"/>
                <w:kern w:val="0"/>
                <w:lang w:eastAsia="en-GB"/>
              </w:rPr>
              <w:tab/>
            </w:r>
            <w:r>
              <w:rPr>
                <w:rStyle w:val="Hyperlink"/>
              </w:rPr>
              <w:t>Revenue Performance</w:t>
            </w:r>
            <w:r>
              <w:tab/>
            </w:r>
            <w:r>
              <w:fldChar w:fldCharType="begin"/>
            </w:r>
            <w:r>
              <w:instrText xml:space="preserve"> PAGEREF _Toc102053726 \h </w:instrText>
            </w:r>
            <w:r>
              <w:fldChar w:fldCharType="separate"/>
            </w:r>
            <w:r>
              <w:t>11</w:t>
            </w:r>
            <w:r>
              <w:fldChar w:fldCharType="end"/>
            </w:r>
          </w:hyperlink>
        </w:p>
        <w:p w:rsidR="00AD52EF" w:rsidRDefault="005862A9">
          <w:pPr>
            <w:pStyle w:val="TOC2"/>
            <w:rPr>
              <w:rFonts w:eastAsiaTheme="minorEastAsia" w:cstheme="minorBidi"/>
              <w:kern w:val="0"/>
              <w:lang w:eastAsia="en-GB"/>
            </w:rPr>
          </w:pPr>
          <w:hyperlink w:anchor="_Toc102053727" w:history="1">
            <w:r>
              <w:rPr>
                <w:rStyle w:val="Hyperlink"/>
                <w:rFonts w:cs="Tahoma"/>
              </w:rPr>
              <w:t>1.H</w:t>
            </w:r>
            <w:r>
              <w:rPr>
                <w:rFonts w:eastAsiaTheme="minorEastAsia" w:cstheme="minorBidi"/>
                <w:kern w:val="0"/>
                <w:lang w:eastAsia="en-GB"/>
              </w:rPr>
              <w:tab/>
            </w:r>
            <w:r>
              <w:rPr>
                <w:rStyle w:val="Hyperlink"/>
              </w:rPr>
              <w:t>Recurrent Expenditure Performance</w:t>
            </w:r>
            <w:r>
              <w:tab/>
            </w:r>
            <w:r>
              <w:fldChar w:fldCharType="begin"/>
            </w:r>
            <w:r>
              <w:instrText xml:space="preserve"> PAGEREF _Toc102053727 \h </w:instrText>
            </w:r>
            <w:r>
              <w:fldChar w:fldCharType="separate"/>
            </w:r>
            <w:r>
              <w:t>12</w:t>
            </w:r>
            <w:r>
              <w:fldChar w:fldCharType="end"/>
            </w:r>
          </w:hyperlink>
        </w:p>
        <w:p w:rsidR="00AD52EF" w:rsidRDefault="005862A9">
          <w:pPr>
            <w:pStyle w:val="TOC2"/>
            <w:rPr>
              <w:rFonts w:eastAsiaTheme="minorEastAsia" w:cstheme="minorBidi"/>
              <w:kern w:val="0"/>
              <w:lang w:eastAsia="en-GB"/>
            </w:rPr>
          </w:pPr>
          <w:hyperlink w:anchor="_Toc102053728" w:history="1">
            <w:r>
              <w:rPr>
                <w:rStyle w:val="Hyperlink"/>
                <w:rFonts w:cs="Tahoma"/>
              </w:rPr>
              <w:t>1.I</w:t>
            </w:r>
            <w:r>
              <w:rPr>
                <w:rFonts w:eastAsiaTheme="minorEastAsia" w:cstheme="minorBidi"/>
                <w:kern w:val="0"/>
                <w:lang w:eastAsia="en-GB"/>
              </w:rPr>
              <w:tab/>
            </w:r>
            <w:r>
              <w:rPr>
                <w:rStyle w:val="Hyperlink"/>
              </w:rPr>
              <w:t>Capital Expendit</w:t>
            </w:r>
            <w:r>
              <w:rPr>
                <w:rStyle w:val="Hyperlink"/>
              </w:rPr>
              <w:t>ure Performance</w:t>
            </w:r>
            <w:r>
              <w:tab/>
            </w:r>
            <w:r>
              <w:fldChar w:fldCharType="begin"/>
            </w:r>
            <w:r>
              <w:instrText xml:space="preserve"> PAGEREF _Toc102053728 \h </w:instrText>
            </w:r>
            <w:r>
              <w:fldChar w:fldCharType="separate"/>
            </w:r>
            <w:r>
              <w:t>12</w:t>
            </w:r>
            <w:r>
              <w:fldChar w:fldCharType="end"/>
            </w:r>
          </w:hyperlink>
        </w:p>
        <w:p w:rsidR="00AD52EF" w:rsidRDefault="005862A9">
          <w:pPr>
            <w:pStyle w:val="TOC2"/>
            <w:rPr>
              <w:rFonts w:eastAsiaTheme="minorEastAsia" w:cstheme="minorBidi"/>
              <w:kern w:val="0"/>
              <w:lang w:eastAsia="en-GB"/>
            </w:rPr>
          </w:pPr>
          <w:hyperlink w:anchor="_Toc102053729" w:history="1">
            <w:r>
              <w:rPr>
                <w:rStyle w:val="Hyperlink"/>
              </w:rPr>
              <w:t>1.J</w:t>
            </w:r>
            <w:r>
              <w:rPr>
                <w:rFonts w:eastAsiaTheme="minorEastAsia" w:cstheme="minorBidi"/>
                <w:kern w:val="0"/>
                <w:lang w:eastAsia="en-GB"/>
              </w:rPr>
              <w:tab/>
            </w:r>
            <w:r>
              <w:rPr>
                <w:rStyle w:val="Hyperlink"/>
              </w:rPr>
              <w:t>Conclusions</w:t>
            </w:r>
            <w:r>
              <w:tab/>
            </w:r>
            <w:r>
              <w:fldChar w:fldCharType="begin"/>
            </w:r>
            <w:r>
              <w:instrText xml:space="preserve"> PAGEREF _Toc102053729 \h </w:instrText>
            </w:r>
            <w:r>
              <w:fldChar w:fldCharType="separate"/>
            </w:r>
            <w:r>
              <w:t>13</w:t>
            </w:r>
            <w:r>
              <w:fldChar w:fldCharType="end"/>
            </w:r>
          </w:hyperlink>
        </w:p>
        <w:p w:rsidR="00AD52EF" w:rsidRDefault="005862A9">
          <w:pPr>
            <w:pStyle w:val="TOC1"/>
          </w:pPr>
          <w:hyperlink w:anchor="_Toc102053730" w:history="1">
            <w:r>
              <w:rPr>
                <w:rStyle w:val="Hyperlink"/>
              </w:rPr>
              <w:t>2</w:t>
            </w:r>
            <w:r>
              <w:tab/>
            </w:r>
            <w:r>
              <w:rPr>
                <w:rStyle w:val="Hyperlink"/>
              </w:rPr>
              <w:t>Budget Reports</w:t>
            </w:r>
            <w:r>
              <w:tab/>
            </w:r>
            <w:r>
              <w:fldChar w:fldCharType="begin"/>
            </w:r>
            <w:r>
              <w:instrText xml:space="preserve"> PAGEREF _Toc102053730 \h </w:instrText>
            </w:r>
            <w:r>
              <w:fldChar w:fldCharType="separate"/>
            </w:r>
            <w:r>
              <w:t>14</w:t>
            </w:r>
            <w:r>
              <w:fldChar w:fldCharType="end"/>
            </w:r>
          </w:hyperlink>
        </w:p>
        <w:p w:rsidR="00AD52EF" w:rsidRDefault="005862A9">
          <w:pPr>
            <w:pStyle w:val="TOC2"/>
            <w:rPr>
              <w:rFonts w:eastAsiaTheme="minorEastAsia" w:cstheme="minorBidi"/>
              <w:kern w:val="0"/>
              <w:lang w:eastAsia="en-GB"/>
            </w:rPr>
          </w:pPr>
          <w:hyperlink w:anchor="_Toc102053731" w:history="1">
            <w:r>
              <w:rPr>
                <w:rStyle w:val="Hyperlink"/>
              </w:rPr>
              <w:t>2.A</w:t>
            </w:r>
            <w:r>
              <w:rPr>
                <w:rFonts w:eastAsiaTheme="minorEastAsia" w:cstheme="minorBidi"/>
                <w:kern w:val="0"/>
                <w:lang w:eastAsia="en-GB"/>
              </w:rPr>
              <w:tab/>
            </w:r>
            <w:r>
              <w:rPr>
                <w:rStyle w:val="Hyperlink"/>
              </w:rPr>
              <w:t>Summary</w:t>
            </w:r>
            <w:r>
              <w:tab/>
            </w:r>
            <w:r>
              <w:fldChar w:fldCharType="begin"/>
            </w:r>
            <w:r>
              <w:instrText xml:space="preserve"> PAGEREF _Toc102053731 \h </w:instrText>
            </w:r>
            <w:r>
              <w:fldChar w:fldCharType="separate"/>
            </w:r>
            <w:r>
              <w:t>14</w:t>
            </w:r>
            <w:r>
              <w:fldChar w:fldCharType="end"/>
            </w:r>
          </w:hyperlink>
        </w:p>
        <w:p w:rsidR="00AD52EF" w:rsidRDefault="005862A9">
          <w:pPr>
            <w:pStyle w:val="TOC2"/>
            <w:rPr>
              <w:rFonts w:eastAsiaTheme="minorEastAsia" w:cstheme="minorBidi"/>
              <w:kern w:val="0"/>
              <w:lang w:eastAsia="en-GB"/>
            </w:rPr>
          </w:pPr>
          <w:hyperlink w:anchor="_Toc102053732" w:history="1">
            <w:r>
              <w:rPr>
                <w:rStyle w:val="Hyperlink"/>
              </w:rPr>
              <w:t>2.B</w:t>
            </w:r>
            <w:r>
              <w:rPr>
                <w:rFonts w:eastAsiaTheme="minorEastAsia" w:cstheme="minorBidi"/>
                <w:kern w:val="0"/>
                <w:lang w:eastAsia="en-GB"/>
              </w:rPr>
              <w:tab/>
            </w:r>
            <w:r>
              <w:rPr>
                <w:rStyle w:val="Hyperlink"/>
              </w:rPr>
              <w:t>Revenue by Administrative Classification</w:t>
            </w:r>
            <w:r>
              <w:tab/>
            </w:r>
            <w:r>
              <w:fldChar w:fldCharType="begin"/>
            </w:r>
            <w:r>
              <w:instrText xml:space="preserve"> PAGEREF _Toc102053732 \h </w:instrText>
            </w:r>
            <w:r>
              <w:fldChar w:fldCharType="separate"/>
            </w:r>
            <w:r>
              <w:t>15</w:t>
            </w:r>
            <w:r>
              <w:fldChar w:fldCharType="end"/>
            </w:r>
          </w:hyperlink>
        </w:p>
        <w:p w:rsidR="00AD52EF" w:rsidRDefault="005862A9">
          <w:pPr>
            <w:pStyle w:val="TOC2"/>
            <w:rPr>
              <w:rFonts w:eastAsiaTheme="minorEastAsia" w:cstheme="minorBidi"/>
              <w:kern w:val="0"/>
              <w:lang w:eastAsia="en-GB"/>
            </w:rPr>
          </w:pPr>
          <w:hyperlink w:anchor="_Toc102053733" w:history="1">
            <w:r>
              <w:rPr>
                <w:rStyle w:val="Hyperlink"/>
              </w:rPr>
              <w:t>2.C</w:t>
            </w:r>
            <w:r>
              <w:rPr>
                <w:rFonts w:eastAsiaTheme="minorEastAsia" w:cstheme="minorBidi"/>
                <w:kern w:val="0"/>
                <w:lang w:eastAsia="en-GB"/>
              </w:rPr>
              <w:tab/>
            </w:r>
            <w:r>
              <w:rPr>
                <w:rStyle w:val="Hyperlink"/>
              </w:rPr>
              <w:t>Revenue by Economic Classification</w:t>
            </w:r>
            <w:r>
              <w:tab/>
            </w:r>
            <w:r>
              <w:fldChar w:fldCharType="begin"/>
            </w:r>
            <w:r>
              <w:instrText xml:space="preserve"> PAGEREF _Toc102053733 \h </w:instrText>
            </w:r>
            <w:r>
              <w:fldChar w:fldCharType="separate"/>
            </w:r>
            <w:r>
              <w:t>20</w:t>
            </w:r>
            <w:r>
              <w:fldChar w:fldCharType="end"/>
            </w:r>
          </w:hyperlink>
        </w:p>
        <w:p w:rsidR="00AD52EF" w:rsidRDefault="005862A9">
          <w:pPr>
            <w:pStyle w:val="TOC2"/>
            <w:rPr>
              <w:rFonts w:eastAsiaTheme="minorEastAsia" w:cstheme="minorBidi"/>
              <w:kern w:val="0"/>
              <w:lang w:eastAsia="en-GB"/>
            </w:rPr>
          </w:pPr>
          <w:hyperlink w:anchor="_Toc102053734" w:history="1">
            <w:r>
              <w:rPr>
                <w:rStyle w:val="Hyperlink"/>
              </w:rPr>
              <w:t>2.D</w:t>
            </w:r>
            <w:r>
              <w:rPr>
                <w:rFonts w:eastAsiaTheme="minorEastAsia" w:cstheme="minorBidi"/>
                <w:kern w:val="0"/>
                <w:lang w:eastAsia="en-GB"/>
              </w:rPr>
              <w:tab/>
            </w:r>
            <w:r>
              <w:rPr>
                <w:rStyle w:val="Hyperlink"/>
              </w:rPr>
              <w:t>Expenditure by Economic Classification</w:t>
            </w:r>
            <w:r>
              <w:tab/>
            </w:r>
            <w:r>
              <w:fldChar w:fldCharType="begin"/>
            </w:r>
            <w:r>
              <w:instrText xml:space="preserve"> PAGEREF _Toc102053734 \h </w:instrText>
            </w:r>
            <w:r>
              <w:fldChar w:fldCharType="separate"/>
            </w:r>
            <w:r>
              <w:t>67</w:t>
            </w:r>
            <w:r>
              <w:fldChar w:fldCharType="end"/>
            </w:r>
          </w:hyperlink>
        </w:p>
        <w:p w:rsidR="00AD52EF" w:rsidRDefault="005862A9">
          <w:pPr>
            <w:pStyle w:val="TOC2"/>
            <w:rPr>
              <w:rFonts w:eastAsiaTheme="minorEastAsia" w:cstheme="minorBidi"/>
              <w:kern w:val="0"/>
              <w:lang w:eastAsia="en-GB"/>
            </w:rPr>
          </w:pPr>
          <w:hyperlink w:anchor="_Toc102053735" w:history="1">
            <w:r>
              <w:rPr>
                <w:rStyle w:val="Hyperlink"/>
              </w:rPr>
              <w:t>2.E</w:t>
            </w:r>
            <w:r>
              <w:rPr>
                <w:rFonts w:eastAsiaTheme="minorEastAsia" w:cstheme="minorBidi"/>
                <w:kern w:val="0"/>
                <w:lang w:eastAsia="en-GB"/>
              </w:rPr>
              <w:tab/>
            </w:r>
            <w:r>
              <w:rPr>
                <w:rStyle w:val="Hyperlink"/>
              </w:rPr>
              <w:t>Expenditure by Function</w:t>
            </w:r>
            <w:r>
              <w:tab/>
            </w:r>
            <w:r>
              <w:fldChar w:fldCharType="begin"/>
            </w:r>
            <w:r>
              <w:instrText xml:space="preserve"> PAGEREF _Toc102053735 \h </w:instrText>
            </w:r>
            <w:r>
              <w:fldChar w:fldCharType="separate"/>
            </w:r>
            <w:r>
              <w:t>96</w:t>
            </w:r>
            <w:r>
              <w:fldChar w:fldCharType="end"/>
            </w:r>
          </w:hyperlink>
        </w:p>
        <w:p w:rsidR="00AD52EF" w:rsidRDefault="005862A9">
          <w:r>
            <w:rPr>
              <w:b/>
              <w:bCs/>
            </w:rPr>
            <w:fldChar w:fldCharType="end"/>
          </w:r>
        </w:p>
      </w:sdtContent>
    </w:sdt>
    <w:p w:rsidR="00AD52EF" w:rsidRDefault="00AD52EF">
      <w:pPr>
        <w:pStyle w:val="TableofFigures"/>
        <w:tabs>
          <w:tab w:val="right" w:leader="dot" w:pos="9628"/>
        </w:tabs>
        <w:rPr>
          <w:b/>
          <w:bCs/>
        </w:rPr>
      </w:pPr>
    </w:p>
    <w:p w:rsidR="00AD52EF" w:rsidRDefault="00AD52EF">
      <w:pPr>
        <w:pStyle w:val="TableofFigures"/>
        <w:tabs>
          <w:tab w:val="right" w:leader="dot" w:pos="9628"/>
        </w:tabs>
        <w:rPr>
          <w:b/>
          <w:bCs/>
        </w:rPr>
      </w:pPr>
    </w:p>
    <w:p w:rsidR="00AD52EF" w:rsidRDefault="005862A9">
      <w:pPr>
        <w:pStyle w:val="TableofFigures"/>
        <w:tabs>
          <w:tab w:val="right" w:leader="dot" w:pos="9628"/>
        </w:tabs>
        <w:rPr>
          <w:b/>
          <w:bCs/>
        </w:rPr>
      </w:pPr>
      <w:r>
        <w:rPr>
          <w:b/>
          <w:bCs/>
        </w:rPr>
        <w:t xml:space="preserve">List of Reports </w:t>
      </w:r>
    </w:p>
    <w:p w:rsidR="00AD52EF" w:rsidRDefault="005862A9">
      <w:pPr>
        <w:pStyle w:val="TableofFigures"/>
        <w:tabs>
          <w:tab w:val="right" w:leader="dot" w:pos="9628"/>
        </w:tabs>
        <w:rPr>
          <w:rFonts w:eastAsiaTheme="minorEastAsia" w:cstheme="minorBidi"/>
          <w:szCs w:val="22"/>
        </w:rPr>
      </w:pPr>
      <w:r>
        <w:fldChar w:fldCharType="begin"/>
      </w:r>
      <w:r>
        <w:instrText xml:space="preserve"> TOC \h \z \c "Table" </w:instrText>
      </w:r>
      <w:r>
        <w:fldChar w:fldCharType="separate"/>
      </w:r>
      <w:hyperlink w:anchor="_Toc102029286" w:history="1">
        <w:r>
          <w:rPr>
            <w:rStyle w:val="Hyperlink"/>
          </w:rPr>
          <w:t xml:space="preserve">Table 1 Summary of Revenue and </w:t>
        </w:r>
        <w:r>
          <w:rPr>
            <w:rStyle w:val="Hyperlink"/>
          </w:rPr>
          <w:t>Expenditure</w:t>
        </w:r>
        <w:r>
          <w:tab/>
        </w:r>
        <w:r>
          <w:fldChar w:fldCharType="begin"/>
        </w:r>
        <w:r>
          <w:instrText xml:space="preserve"> PAGEREF _Toc102029286 \h </w:instrText>
        </w:r>
        <w:r>
          <w:fldChar w:fldCharType="separate"/>
        </w:r>
        <w:r>
          <w:t>9</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87" w:history="1">
        <w:r>
          <w:rPr>
            <w:rStyle w:val="Hyperlink"/>
          </w:rPr>
          <w:t>Table 2 Summary of Personnel Expenditure</w:t>
        </w:r>
        <w:r>
          <w:tab/>
        </w:r>
        <w:r>
          <w:fldChar w:fldCharType="begin"/>
        </w:r>
        <w:r>
          <w:instrText xml:space="preserve"> PAGEREF _Toc102029287 \h </w:instrText>
        </w:r>
        <w:r>
          <w:fldChar w:fldCharType="separate"/>
        </w:r>
        <w:r>
          <w:t>10</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88" w:history="1">
        <w:r>
          <w:rPr>
            <w:rStyle w:val="Hyperlink"/>
          </w:rPr>
          <w:t>Table 3 Summary of Overhead Expenditure</w:t>
        </w:r>
        <w:r>
          <w:tab/>
        </w:r>
        <w:r>
          <w:fldChar w:fldCharType="begin"/>
        </w:r>
        <w:r>
          <w:instrText xml:space="preserve"> PAGEREF _Toc102029288 \h </w:instrText>
        </w:r>
        <w:r>
          <w:fldChar w:fldCharType="separate"/>
        </w:r>
        <w:r>
          <w:t>10</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89" w:history="1">
        <w:r>
          <w:rPr>
            <w:rStyle w:val="Hyperlink"/>
          </w:rPr>
          <w:t>Table 4 Summary of Capital Expen</w:t>
        </w:r>
        <w:r>
          <w:rPr>
            <w:rStyle w:val="Hyperlink"/>
          </w:rPr>
          <w:t>diture</w:t>
        </w:r>
        <w:r>
          <w:tab/>
        </w:r>
        <w:r>
          <w:fldChar w:fldCharType="begin"/>
        </w:r>
        <w:r>
          <w:instrText xml:space="preserve"> PAGEREF _Toc102029289 \h </w:instrText>
        </w:r>
        <w:r>
          <w:fldChar w:fldCharType="separate"/>
        </w:r>
        <w:r>
          <w:t>11</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0" w:history="1">
        <w:r>
          <w:rPr>
            <w:rStyle w:val="Hyperlink"/>
          </w:rPr>
          <w:t>Table 5 Summary of Other Expenditure</w:t>
        </w:r>
        <w:r>
          <w:tab/>
        </w:r>
        <w:r>
          <w:fldChar w:fldCharType="begin"/>
        </w:r>
        <w:r>
          <w:instrText xml:space="preserve"> PAGEREF _Toc102029290 \h </w:instrText>
        </w:r>
        <w:r>
          <w:fldChar w:fldCharType="separate"/>
        </w:r>
        <w:r>
          <w:t>11</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1" w:history="1">
        <w:r>
          <w:rPr>
            <w:rStyle w:val="Hyperlink"/>
          </w:rPr>
          <w:t>Table 6 Summary Revenue Performance</w:t>
        </w:r>
        <w:r>
          <w:tab/>
        </w:r>
        <w:r>
          <w:fldChar w:fldCharType="begin"/>
        </w:r>
        <w:r>
          <w:instrText xml:space="preserve"> PAGEREF _Toc102029291 \h </w:instrText>
        </w:r>
        <w:r>
          <w:fldChar w:fldCharType="separate"/>
        </w:r>
        <w:r>
          <w:t>12</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2" w:history="1">
        <w:r>
          <w:rPr>
            <w:rStyle w:val="Hyperlink"/>
          </w:rPr>
          <w:t>Table 7 Summary Recurrent Expenditure Performance</w:t>
        </w:r>
        <w:r>
          <w:tab/>
        </w:r>
        <w:r>
          <w:fldChar w:fldCharType="begin"/>
        </w:r>
        <w:r>
          <w:instrText xml:space="preserve"> PAGEREF _Toc102029292 \h </w:instrText>
        </w:r>
        <w:r>
          <w:fldChar w:fldCharType="separate"/>
        </w:r>
        <w:r>
          <w:t>12</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3" w:history="1">
        <w:r>
          <w:rPr>
            <w:rStyle w:val="Hyperlink"/>
          </w:rPr>
          <w:t>Table 8 Summary Capital Expenditure Performance</w:t>
        </w:r>
        <w:r>
          <w:tab/>
        </w:r>
        <w:r>
          <w:fldChar w:fldCharType="begin"/>
        </w:r>
        <w:r>
          <w:instrText xml:space="preserve"> PAGEREF _Toc102029293 \h </w:instrText>
        </w:r>
        <w:r>
          <w:fldChar w:fldCharType="separate"/>
        </w:r>
        <w:r>
          <w:t>12</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4" w:history="1">
        <w:r>
          <w:rPr>
            <w:rStyle w:val="Hyperlink"/>
          </w:rPr>
          <w:t>Table 9 Summary Overspent Items</w:t>
        </w:r>
        <w:r>
          <w:tab/>
        </w:r>
        <w:r>
          <w:fldChar w:fldCharType="begin"/>
        </w:r>
        <w:r>
          <w:instrText xml:space="preserve"> PAGEREF _Toc102029294 \</w:instrText>
        </w:r>
        <w:r>
          <w:instrText xml:space="preserve">h </w:instrText>
        </w:r>
        <w:r>
          <w:fldChar w:fldCharType="separate"/>
        </w:r>
        <w:r>
          <w:t>13</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5" w:history="1">
        <w:r>
          <w:rPr>
            <w:rStyle w:val="Hyperlink"/>
          </w:rPr>
          <w:t>Table 10: Budget Summary</w:t>
        </w:r>
        <w:r>
          <w:tab/>
        </w:r>
        <w:r>
          <w:fldChar w:fldCharType="begin"/>
        </w:r>
        <w:r>
          <w:instrText xml:space="preserve"> PAGEREF _Toc102029295 \h </w:instrText>
        </w:r>
        <w:r>
          <w:fldChar w:fldCharType="separate"/>
        </w:r>
        <w:r>
          <w:t>14</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6" w:history="1">
        <w:r>
          <w:rPr>
            <w:rStyle w:val="Hyperlink"/>
          </w:rPr>
          <w:t>Table 11: Total Revenue by Administrative Classification</w:t>
        </w:r>
        <w:r>
          <w:tab/>
        </w:r>
        <w:r>
          <w:fldChar w:fldCharType="begin"/>
        </w:r>
        <w:r>
          <w:instrText xml:space="preserve"> PAGEREF _Toc102029296 \h </w:instrText>
        </w:r>
        <w:r>
          <w:fldChar w:fldCharType="separate"/>
        </w:r>
        <w:r>
          <w:t>15</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7" w:history="1">
        <w:r>
          <w:rPr>
            <w:rStyle w:val="Hyperlink"/>
          </w:rPr>
          <w:t>Table 12: Total Revenue by Economic Classification</w:t>
        </w:r>
        <w:r>
          <w:tab/>
        </w:r>
        <w:r>
          <w:fldChar w:fldCharType="begin"/>
        </w:r>
        <w:r>
          <w:instrText xml:space="preserve"> PAGEREF _Toc10</w:instrText>
        </w:r>
        <w:r>
          <w:instrText xml:space="preserve">2029297 \h </w:instrText>
        </w:r>
        <w:r>
          <w:fldChar w:fldCharType="separate"/>
        </w:r>
        <w:r>
          <w:t>20</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8" w:history="1">
        <w:r>
          <w:rPr>
            <w:rStyle w:val="Hyperlink"/>
          </w:rPr>
          <w:t>Table 13: Total Expenditure by Administrative Classification</w:t>
        </w:r>
        <w:r>
          <w:tab/>
        </w:r>
        <w:r>
          <w:fldChar w:fldCharType="begin"/>
        </w:r>
        <w:r>
          <w:instrText xml:space="preserve"> PAGEREF _Toc102029298 \h </w:instrText>
        </w:r>
        <w:r>
          <w:fldChar w:fldCharType="separate"/>
        </w:r>
        <w:r>
          <w:t>34</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299" w:history="1">
        <w:r>
          <w:rPr>
            <w:rStyle w:val="Hyperlink"/>
          </w:rPr>
          <w:t>Table 14: Personnel Expenditure by Administrative Classification</w:t>
        </w:r>
        <w:r>
          <w:tab/>
        </w:r>
        <w:r>
          <w:fldChar w:fldCharType="begin"/>
        </w:r>
        <w:r>
          <w:instrText xml:space="preserve"> PAGEREF _Toc102029299 \h </w:instrText>
        </w:r>
        <w:r>
          <w:fldChar w:fldCharType="separate"/>
        </w:r>
        <w:r>
          <w:t>43</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0" w:history="1">
        <w:r>
          <w:rPr>
            <w:rStyle w:val="Hyperlink"/>
          </w:rPr>
          <w:t xml:space="preserve">Table 15: </w:t>
        </w:r>
        <w:r>
          <w:rPr>
            <w:rStyle w:val="Hyperlink"/>
          </w:rPr>
          <w:t>Overhead Expenditure by Administrative Classification</w:t>
        </w:r>
        <w:r>
          <w:tab/>
        </w:r>
        <w:r>
          <w:fldChar w:fldCharType="begin"/>
        </w:r>
        <w:r>
          <w:instrText xml:space="preserve"> PAGEREF _Toc102029300 \h </w:instrText>
        </w:r>
        <w:r>
          <w:fldChar w:fldCharType="separate"/>
        </w:r>
        <w:r>
          <w:t>51</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1" w:history="1">
        <w:r>
          <w:rPr>
            <w:rStyle w:val="Hyperlink"/>
          </w:rPr>
          <w:t>Table 16: Capital Expenditure by Administrative Classification</w:t>
        </w:r>
        <w:r>
          <w:tab/>
        </w:r>
        <w:r>
          <w:fldChar w:fldCharType="begin"/>
        </w:r>
        <w:r>
          <w:instrText xml:space="preserve"> PAGEREF </w:instrText>
        </w:r>
        <w:r>
          <w:instrText xml:space="preserve">_Toc102029301 \h </w:instrText>
        </w:r>
        <w:r>
          <w:fldChar w:fldCharType="separate"/>
        </w:r>
        <w:r>
          <w:t>60</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2" w:history="1">
        <w:r>
          <w:rPr>
            <w:rStyle w:val="Hyperlink"/>
          </w:rPr>
          <w:t>Table 17: Other Expenditure by Administrative Classification</w:t>
        </w:r>
        <w:r>
          <w:tab/>
        </w:r>
        <w:r>
          <w:fldChar w:fldCharType="begin"/>
        </w:r>
        <w:r>
          <w:instrText xml:space="preserve"> PAGEREF _Toc102029302 \h </w:instrText>
        </w:r>
        <w:r>
          <w:fldChar w:fldCharType="separate"/>
        </w:r>
        <w:r>
          <w:t>66</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3" w:history="1">
        <w:r>
          <w:rPr>
            <w:rStyle w:val="Hyperlink"/>
          </w:rPr>
          <w:t>Table 18: Total Expenditure by Economic Classification</w:t>
        </w:r>
        <w:r>
          <w:tab/>
        </w:r>
        <w:r>
          <w:fldChar w:fldCharType="begin"/>
        </w:r>
        <w:r>
          <w:instrText xml:space="preserve"> PAGEREF _Toc102029303 \h </w:instrText>
        </w:r>
        <w:r>
          <w:fldChar w:fldCharType="separate"/>
        </w:r>
        <w:r>
          <w:t>67</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4" w:history="1">
        <w:r>
          <w:rPr>
            <w:rStyle w:val="Hyperlink"/>
          </w:rPr>
          <w:t>Table 19: Total Ex</w:t>
        </w:r>
        <w:r>
          <w:rPr>
            <w:rStyle w:val="Hyperlink"/>
          </w:rPr>
          <w:t>penditure by Function</w:t>
        </w:r>
        <w:r>
          <w:tab/>
        </w:r>
        <w:r>
          <w:fldChar w:fldCharType="begin"/>
        </w:r>
        <w:r>
          <w:instrText xml:space="preserve"> PAGEREF _Toc102029304 \h </w:instrText>
        </w:r>
        <w:r>
          <w:fldChar w:fldCharType="separate"/>
        </w:r>
        <w:r>
          <w:t>96</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5" w:history="1">
        <w:r>
          <w:rPr>
            <w:rStyle w:val="Hyperlink"/>
          </w:rPr>
          <w:t>Table 20: Personnel Expenditure by Function</w:t>
        </w:r>
        <w:r>
          <w:tab/>
        </w:r>
        <w:r>
          <w:fldChar w:fldCharType="begin"/>
        </w:r>
        <w:r>
          <w:instrText xml:space="preserve"> PAGEREF _Toc102029305 \h </w:instrText>
        </w:r>
        <w:r>
          <w:fldChar w:fldCharType="separate"/>
        </w:r>
        <w:r>
          <w:t>99</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6" w:history="1">
        <w:r>
          <w:rPr>
            <w:rStyle w:val="Hyperlink"/>
          </w:rPr>
          <w:t>Table 21: Overhead Expenditure by Function</w:t>
        </w:r>
        <w:r>
          <w:tab/>
        </w:r>
        <w:r>
          <w:fldChar w:fldCharType="begin"/>
        </w:r>
        <w:r>
          <w:instrText xml:space="preserve"> PAGEREF _Toc102029306 \h </w:instrText>
        </w:r>
        <w:r>
          <w:fldChar w:fldCharType="separate"/>
        </w:r>
        <w:r>
          <w:t>102</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7" w:history="1">
        <w:r>
          <w:rPr>
            <w:rStyle w:val="Hyperlink"/>
          </w:rPr>
          <w:t xml:space="preserve">Table 22: </w:t>
        </w:r>
        <w:r>
          <w:rPr>
            <w:rStyle w:val="Hyperlink"/>
          </w:rPr>
          <w:t>Capital Expenditure by Function</w:t>
        </w:r>
        <w:r>
          <w:tab/>
        </w:r>
        <w:r>
          <w:fldChar w:fldCharType="begin"/>
        </w:r>
        <w:r>
          <w:instrText xml:space="preserve"> PAGEREF _Toc102029307 \h </w:instrText>
        </w:r>
        <w:r>
          <w:fldChar w:fldCharType="separate"/>
        </w:r>
        <w:r>
          <w:t>105</w:t>
        </w:r>
        <w:r>
          <w:fldChar w:fldCharType="end"/>
        </w:r>
      </w:hyperlink>
    </w:p>
    <w:p w:rsidR="00AD52EF" w:rsidRDefault="005862A9">
      <w:pPr>
        <w:pStyle w:val="TableofFigures"/>
        <w:tabs>
          <w:tab w:val="right" w:leader="dot" w:pos="9628"/>
        </w:tabs>
        <w:rPr>
          <w:rFonts w:eastAsiaTheme="minorEastAsia" w:cstheme="minorBidi"/>
          <w:szCs w:val="22"/>
        </w:rPr>
      </w:pPr>
      <w:hyperlink w:anchor="_Toc102029308" w:history="1">
        <w:r>
          <w:rPr>
            <w:rStyle w:val="Hyperlink"/>
          </w:rPr>
          <w:t>Table 23: Other Expenditure by Function</w:t>
        </w:r>
        <w:r>
          <w:tab/>
        </w:r>
        <w:r>
          <w:fldChar w:fldCharType="begin"/>
        </w:r>
        <w:r>
          <w:instrText xml:space="preserve"> PAGEREF _Toc102029308 \h </w:instrText>
        </w:r>
        <w:r>
          <w:fldChar w:fldCharType="separate"/>
        </w:r>
        <w:r>
          <w:t>108</w:t>
        </w:r>
        <w:r>
          <w:fldChar w:fldCharType="end"/>
        </w:r>
      </w:hyperlink>
    </w:p>
    <w:p w:rsidR="00AD52EF" w:rsidRDefault="005862A9">
      <w:pPr>
        <w:spacing w:before="240" w:after="240" w:line="276" w:lineRule="auto"/>
      </w:pPr>
      <w:r>
        <w:rPr>
          <w:rFonts w:eastAsia="Times New Roman" w:cs="Times New Roman"/>
          <w:szCs w:val="24"/>
        </w:rPr>
        <w:fldChar w:fldCharType="end"/>
      </w:r>
    </w:p>
    <w:p w:rsidR="00AD52EF" w:rsidRDefault="005862A9">
      <w:pPr>
        <w:spacing w:before="0" w:after="200" w:line="276" w:lineRule="auto"/>
        <w:jc w:val="left"/>
        <w:sectPr w:rsidR="00AD52EF">
          <w:headerReference w:type="default" r:id="rId24"/>
          <w:footerReference w:type="default" r:id="rId25"/>
          <w:pgSz w:w="11906" w:h="16838"/>
          <w:pgMar w:top="1304" w:right="1134" w:bottom="993" w:left="1134" w:header="397" w:footer="397" w:gutter="0"/>
          <w:pgNumType w:start="1"/>
          <w:cols w:space="708"/>
          <w:docGrid w:linePitch="360"/>
        </w:sectPr>
      </w:pPr>
      <w:r>
        <w:br w:type="page"/>
      </w:r>
    </w:p>
    <w:p w:rsidR="00AD52EF" w:rsidRDefault="005862A9">
      <w:pPr>
        <w:pStyle w:val="Heading1"/>
        <w:rPr>
          <w:color w:val="404040" w:themeColor="text1" w:themeTint="BF"/>
        </w:rPr>
      </w:pPr>
      <w:bookmarkStart w:id="1" w:name="_Toc102053719"/>
      <w:bookmarkStart w:id="2" w:name="_Toc94023158"/>
      <w:r>
        <w:rPr>
          <w:color w:val="404040" w:themeColor="text1" w:themeTint="BF"/>
        </w:rPr>
        <w:lastRenderedPageBreak/>
        <w:t>Overview</w:t>
      </w:r>
      <w:bookmarkEnd w:id="1"/>
    </w:p>
    <w:p w:rsidR="00AD52EF" w:rsidRDefault="005862A9">
      <w:pPr>
        <w:pStyle w:val="Heading2"/>
        <w:rPr>
          <w:color w:val="404040" w:themeColor="text1" w:themeTint="BF"/>
        </w:rPr>
      </w:pPr>
      <w:bookmarkStart w:id="3" w:name="_Toc102053720"/>
      <w:r>
        <w:rPr>
          <w:color w:val="404040" w:themeColor="text1" w:themeTint="BF"/>
        </w:rPr>
        <w:t>Summary of Performance</w:t>
      </w:r>
      <w:bookmarkEnd w:id="2"/>
      <w:bookmarkEnd w:id="3"/>
      <w:r>
        <w:rPr>
          <w:color w:val="404040" w:themeColor="text1" w:themeTint="BF"/>
        </w:rPr>
        <w:t xml:space="preserve"> </w:t>
      </w:r>
    </w:p>
    <w:p w:rsidR="00AD52EF" w:rsidRDefault="005862A9">
      <w:pPr>
        <w:spacing w:line="276" w:lineRule="auto"/>
        <w:ind w:right="610"/>
        <w:rPr>
          <w:rFonts w:ascii="Bookman Old Style" w:hAnsi="Bookman Old Style" w:cs="Arial"/>
          <w:sz w:val="28"/>
          <w:szCs w:val="28"/>
        </w:rPr>
      </w:pPr>
      <w:r>
        <w:rPr>
          <w:rFonts w:ascii="Bookman Old Style" w:hAnsi="Bookman Old Style" w:cs="Arial"/>
          <w:sz w:val="28"/>
          <w:szCs w:val="28"/>
        </w:rPr>
        <w:t>Budget Performance Report is a deliberate attempt to sustain information flow to the stakeholders and the general public on the application of public funds for the purpose interrogating and offering suggestions that will deepen transparency, accountability</w:t>
      </w:r>
      <w:r>
        <w:rPr>
          <w:rFonts w:ascii="Bookman Old Style" w:hAnsi="Bookman Old Style" w:cs="Arial"/>
          <w:sz w:val="28"/>
          <w:szCs w:val="28"/>
        </w:rPr>
        <w:t xml:space="preserve"> and value for money. Expectedly, the report shows sectoral/ MDAs allocations and actual performance of the allocated resources. </w:t>
      </w:r>
    </w:p>
    <w:p w:rsidR="00AD52EF" w:rsidRDefault="005862A9">
      <w:pPr>
        <w:spacing w:line="276" w:lineRule="auto"/>
        <w:ind w:right="610"/>
        <w:rPr>
          <w:rFonts w:ascii="Bookman Old Style" w:hAnsi="Bookman Old Style" w:cs="Arial"/>
          <w:sz w:val="28"/>
          <w:szCs w:val="28"/>
        </w:rPr>
      </w:pPr>
      <w:r>
        <w:rPr>
          <w:rFonts w:ascii="Bookman Old Style" w:hAnsi="Bookman Old Style" w:cs="Arial"/>
          <w:sz w:val="28"/>
          <w:szCs w:val="28"/>
        </w:rPr>
        <w:t>This report includes the approved Budget for the year 2022, against MDAs in the core economic classification of revenue and ex</w:t>
      </w:r>
      <w:r>
        <w:rPr>
          <w:rFonts w:ascii="Bookman Old Style" w:hAnsi="Bookman Old Style" w:cs="Arial"/>
          <w:sz w:val="28"/>
          <w:szCs w:val="28"/>
        </w:rPr>
        <w:t xml:space="preserve">penditure. The columns in the table below shows separately, the actual performance for the year and balances against each of the revenue and expenditure budgeted figures. </w:t>
      </w:r>
    </w:p>
    <w:tbl>
      <w:tblPr>
        <w:tblW w:w="15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32"/>
        <w:gridCol w:w="2169"/>
        <w:gridCol w:w="2301"/>
        <w:gridCol w:w="2401"/>
        <w:gridCol w:w="2249"/>
        <w:gridCol w:w="12"/>
      </w:tblGrid>
      <w:tr w:rsidR="00AD52EF">
        <w:trPr>
          <w:trHeight w:val="340"/>
          <w:jc w:val="center"/>
        </w:trPr>
        <w:tc>
          <w:tcPr>
            <w:tcW w:w="15175" w:type="dxa"/>
            <w:gridSpan w:val="7"/>
            <w:shd w:val="clear" w:color="auto" w:fill="auto"/>
            <w:noWrap/>
            <w:vAlign w:val="center"/>
          </w:tcPr>
          <w:p w:rsidR="00AD52EF" w:rsidRDefault="005862A9">
            <w:pPr>
              <w:spacing w:before="0" w:after="0"/>
              <w:jc w:val="center"/>
              <w:rPr>
                <w:rFonts w:ascii="Arial Black" w:eastAsia="Times New Roman" w:hAnsi="Arial Black" w:cs="Times New Roman"/>
                <w:sz w:val="32"/>
                <w:szCs w:val="32"/>
              </w:rPr>
            </w:pPr>
            <w:r>
              <w:rPr>
                <w:rFonts w:ascii="Arial Black" w:eastAsia="Times New Roman" w:hAnsi="Arial Black" w:cs="Tahoma"/>
                <w:b/>
                <w:bCs/>
                <w:color w:val="000000"/>
                <w:sz w:val="32"/>
                <w:szCs w:val="32"/>
              </w:rPr>
              <w:t>Kogi State Government 2022 Q1 Budget Performance Report - Summary</w:t>
            </w:r>
          </w:p>
        </w:tc>
      </w:tr>
      <w:tr w:rsidR="00AD52EF">
        <w:trPr>
          <w:gridAfter w:val="1"/>
          <w:wAfter w:w="12" w:type="dxa"/>
          <w:trHeight w:val="340"/>
          <w:jc w:val="center"/>
        </w:trPr>
        <w:tc>
          <w:tcPr>
            <w:tcW w:w="4111"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Item</w:t>
            </w:r>
          </w:p>
        </w:tc>
        <w:tc>
          <w:tcPr>
            <w:tcW w:w="1932"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2022 </w:t>
            </w:r>
            <w:r>
              <w:rPr>
                <w:rFonts w:ascii="Tahoma" w:eastAsia="Times New Roman" w:hAnsi="Tahoma" w:cs="Tahoma"/>
                <w:b/>
                <w:bCs/>
                <w:color w:val="000000"/>
                <w:sz w:val="20"/>
                <w:szCs w:val="20"/>
              </w:rPr>
              <w:t>Original Budget</w:t>
            </w:r>
          </w:p>
        </w:tc>
        <w:tc>
          <w:tcPr>
            <w:tcW w:w="2169"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Q1 Performance</w:t>
            </w:r>
          </w:p>
        </w:tc>
        <w:tc>
          <w:tcPr>
            <w:tcW w:w="2301"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Performance Year to Date (Q1)</w:t>
            </w:r>
          </w:p>
        </w:tc>
        <w:tc>
          <w:tcPr>
            <w:tcW w:w="2401"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49"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Balance (against Original Budget)</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Opening Balance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16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21,534,969,229</w:t>
            </w:r>
          </w:p>
        </w:tc>
        <w:tc>
          <w:tcPr>
            <w:tcW w:w="2301"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21,534,969,229</w:t>
            </w:r>
          </w:p>
        </w:tc>
        <w:tc>
          <w:tcPr>
            <w:tcW w:w="2401" w:type="dxa"/>
            <w:shd w:val="clear" w:color="auto" w:fill="auto"/>
            <w:noWrap/>
            <w:vAlign w:val="bottom"/>
          </w:tcPr>
          <w:p w:rsidR="00AD52EF" w:rsidRDefault="00AD52EF">
            <w:pPr>
              <w:spacing w:before="0" w:after="0"/>
              <w:jc w:val="center"/>
              <w:rPr>
                <w:rFonts w:ascii="Tahoma" w:eastAsia="Times New Roman" w:hAnsi="Tahoma" w:cs="Tahoma"/>
                <w:b/>
                <w:bCs/>
                <w:color w:val="000000"/>
                <w:sz w:val="20"/>
                <w:szCs w:val="20"/>
              </w:rPr>
            </w:pP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      21,534,969,229</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Recurrent Revenue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96,792,006,352</w:t>
            </w:r>
          </w:p>
        </w:tc>
        <w:tc>
          <w:tcPr>
            <w:tcW w:w="216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19,211,881,937.39</w:t>
            </w:r>
          </w:p>
        </w:tc>
        <w:tc>
          <w:tcPr>
            <w:tcW w:w="2301"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19,211,881,937.39</w:t>
            </w:r>
          </w:p>
        </w:tc>
        <w:tc>
          <w:tcPr>
            <w:tcW w:w="2401"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19.8%</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77,580,124,414.61</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11 - GOVERNMENT SHARE OF FAAC </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73,525,631,093</w:t>
            </w:r>
          </w:p>
        </w:tc>
        <w:tc>
          <w:tcPr>
            <w:tcW w:w="216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15,370,095,663.96</w:t>
            </w:r>
          </w:p>
        </w:tc>
        <w:tc>
          <w:tcPr>
            <w:tcW w:w="2301"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15,370,095,663.96</w:t>
            </w:r>
          </w:p>
        </w:tc>
        <w:tc>
          <w:tcPr>
            <w:tcW w:w="2401"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58,155,535,429.04</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12 - INDEPENDENT REVENUE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23,266,375,259</w:t>
            </w:r>
          </w:p>
        </w:tc>
        <w:tc>
          <w:tcPr>
            <w:tcW w:w="216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3,841,786,273.43</w:t>
            </w:r>
          </w:p>
        </w:tc>
        <w:tc>
          <w:tcPr>
            <w:tcW w:w="2301"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3,841,786,273.43</w:t>
            </w:r>
          </w:p>
        </w:tc>
        <w:tc>
          <w:tcPr>
            <w:tcW w:w="2401"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19,424,588,985.57</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1932"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6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301"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01"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Recurrent Expenditure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82,321,336,089</w:t>
            </w:r>
          </w:p>
        </w:tc>
        <w:tc>
          <w:tcPr>
            <w:tcW w:w="216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19,737,335,011.36</w:t>
            </w:r>
          </w:p>
        </w:tc>
        <w:tc>
          <w:tcPr>
            <w:tcW w:w="2301"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19,737,335,011.36</w:t>
            </w:r>
          </w:p>
        </w:tc>
        <w:tc>
          <w:tcPr>
            <w:tcW w:w="2401"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24.0%</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62,584,001,077.64</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21 - PERSONNEL COST (INCLUDING 2201 WHERE APPROPRIATE)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43,521,516,621</w:t>
            </w:r>
          </w:p>
        </w:tc>
        <w:tc>
          <w:tcPr>
            <w:tcW w:w="216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9,546,535,634.87</w:t>
            </w:r>
          </w:p>
        </w:tc>
        <w:tc>
          <w:tcPr>
            <w:tcW w:w="2301"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9,546,535,634.87</w:t>
            </w:r>
          </w:p>
        </w:tc>
        <w:tc>
          <w:tcPr>
            <w:tcW w:w="2401"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33,974,980,986.13</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22 - OTHER RECURRENT COSTS (EXCLUDING 2201)</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38,799,819,468</w:t>
            </w:r>
          </w:p>
        </w:tc>
        <w:tc>
          <w:tcPr>
            <w:tcW w:w="216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10,190,799,376.49</w:t>
            </w:r>
          </w:p>
        </w:tc>
        <w:tc>
          <w:tcPr>
            <w:tcW w:w="2301"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10,190,799,376.49</w:t>
            </w:r>
          </w:p>
        </w:tc>
        <w:tc>
          <w:tcPr>
            <w:tcW w:w="2401"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28,609,020,091.51</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Breakdown of Other Recurrent Costs</w:t>
            </w:r>
          </w:p>
        </w:tc>
        <w:tc>
          <w:tcPr>
            <w:tcW w:w="1932"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6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301"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01"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ind w:firstLineChars="100" w:firstLine="200"/>
              <w:jc w:val="left"/>
              <w:rPr>
                <w:rFonts w:ascii="Tahoma" w:eastAsia="Times New Roman" w:hAnsi="Tahoma" w:cs="Tahoma"/>
                <w:color w:val="000000"/>
                <w:sz w:val="20"/>
                <w:szCs w:val="20"/>
              </w:rPr>
            </w:pPr>
            <w:r>
              <w:rPr>
                <w:rFonts w:ascii="Tahoma" w:eastAsia="Times New Roman" w:hAnsi="Tahoma" w:cs="Tahoma"/>
                <w:color w:val="000000"/>
                <w:sz w:val="20"/>
                <w:szCs w:val="20"/>
              </w:rPr>
              <w:t>2202 - OVERHEAD COST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30,624,497,873</w:t>
            </w:r>
          </w:p>
        </w:tc>
        <w:tc>
          <w:tcPr>
            <w:tcW w:w="216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4,968,580,375.29</w:t>
            </w:r>
          </w:p>
        </w:tc>
        <w:tc>
          <w:tcPr>
            <w:tcW w:w="2301"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4,968,580,375.29</w:t>
            </w:r>
          </w:p>
        </w:tc>
        <w:tc>
          <w:tcPr>
            <w:tcW w:w="2401"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25,655,917,497.71</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ind w:firstLineChars="100" w:firstLine="200"/>
              <w:jc w:val="left"/>
              <w:rPr>
                <w:rFonts w:ascii="Tahoma" w:eastAsia="Times New Roman" w:hAnsi="Tahoma" w:cs="Tahoma"/>
                <w:color w:val="000000"/>
                <w:sz w:val="20"/>
                <w:szCs w:val="20"/>
              </w:rPr>
            </w:pPr>
            <w:r>
              <w:rPr>
                <w:rFonts w:ascii="Tahoma" w:eastAsia="Times New Roman" w:hAnsi="Tahoma" w:cs="Tahoma"/>
                <w:color w:val="000000"/>
                <w:sz w:val="20"/>
                <w:szCs w:val="20"/>
              </w:rPr>
              <w:t>OTHER RECURRENT (2203-2208)</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8,175,321,595</w:t>
            </w:r>
          </w:p>
        </w:tc>
        <w:tc>
          <w:tcPr>
            <w:tcW w:w="216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5,222,219,001.20</w:t>
            </w:r>
          </w:p>
        </w:tc>
        <w:tc>
          <w:tcPr>
            <w:tcW w:w="2301"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5,222,219,001.20</w:t>
            </w:r>
          </w:p>
        </w:tc>
        <w:tc>
          <w:tcPr>
            <w:tcW w:w="2401"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2,953,102,593.80</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 </w:t>
            </w:r>
          </w:p>
        </w:tc>
        <w:tc>
          <w:tcPr>
            <w:tcW w:w="1932"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6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301"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01"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Transfer to Capital Account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14,470,670,263</w:t>
            </w:r>
          </w:p>
        </w:tc>
        <w:tc>
          <w:tcPr>
            <w:tcW w:w="216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21,009,516,155.03</w:t>
            </w:r>
          </w:p>
        </w:tc>
        <w:tc>
          <w:tcPr>
            <w:tcW w:w="2301"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21,009,516,155.03</w:t>
            </w:r>
          </w:p>
        </w:tc>
        <w:tc>
          <w:tcPr>
            <w:tcW w:w="2401"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145.2%</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             6,538,845,892.03</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1932"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6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301"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01"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Capital Receipts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49,104,066,561</w:t>
            </w:r>
          </w:p>
        </w:tc>
        <w:tc>
          <w:tcPr>
            <w:tcW w:w="216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10,490,101,152.83</w:t>
            </w:r>
          </w:p>
        </w:tc>
        <w:tc>
          <w:tcPr>
            <w:tcW w:w="2301"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10,490,101,152.83</w:t>
            </w:r>
          </w:p>
        </w:tc>
        <w:tc>
          <w:tcPr>
            <w:tcW w:w="2401"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21.4%</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38,613,965,408.17</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13 - AID AND GRANTS </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21,064,865,200</w:t>
            </w:r>
          </w:p>
        </w:tc>
        <w:tc>
          <w:tcPr>
            <w:tcW w:w="216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1,468,559,781.41</w:t>
            </w:r>
          </w:p>
        </w:tc>
        <w:tc>
          <w:tcPr>
            <w:tcW w:w="2301"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1,468,559,781.41</w:t>
            </w:r>
          </w:p>
        </w:tc>
        <w:tc>
          <w:tcPr>
            <w:tcW w:w="2401"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19,596,305,418.59</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14 - CAPITAL DEVELOPMENT FUND (CDF) RECEIPTS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28,039,201,361</w:t>
            </w:r>
          </w:p>
        </w:tc>
        <w:tc>
          <w:tcPr>
            <w:tcW w:w="216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9,021,541,371.42</w:t>
            </w:r>
          </w:p>
        </w:tc>
        <w:tc>
          <w:tcPr>
            <w:tcW w:w="2301"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9,021,541,371.42</w:t>
            </w:r>
          </w:p>
        </w:tc>
        <w:tc>
          <w:tcPr>
            <w:tcW w:w="2401"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19,017,659,989.58</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1932"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6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301"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01"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23 - CAPITAL EXPENDITURE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63,574,736,824</w:t>
            </w:r>
          </w:p>
        </w:tc>
        <w:tc>
          <w:tcPr>
            <w:tcW w:w="216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5,491,821,243.58</w:t>
            </w:r>
          </w:p>
        </w:tc>
        <w:tc>
          <w:tcPr>
            <w:tcW w:w="2301"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5,491,821,243.58</w:t>
            </w:r>
          </w:p>
        </w:tc>
        <w:tc>
          <w:tcPr>
            <w:tcW w:w="2401"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8.6%</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58,082,915,580.42</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1932"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6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301"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01"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Total Revenue (including OB)</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145,896,072,913</w:t>
            </w:r>
          </w:p>
        </w:tc>
        <w:tc>
          <w:tcPr>
            <w:tcW w:w="216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51,236,952,319.22</w:t>
            </w:r>
          </w:p>
        </w:tc>
        <w:tc>
          <w:tcPr>
            <w:tcW w:w="2301"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51,236,952,319.22</w:t>
            </w:r>
          </w:p>
        </w:tc>
        <w:tc>
          <w:tcPr>
            <w:tcW w:w="2401"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35.1%</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94,659,120,593.78</w:t>
            </w:r>
          </w:p>
        </w:tc>
      </w:tr>
      <w:tr w:rsidR="00AD52EF">
        <w:trPr>
          <w:gridAfter w:val="1"/>
          <w:wAfter w:w="12" w:type="dxa"/>
          <w:trHeight w:val="340"/>
          <w:jc w:val="center"/>
        </w:trPr>
        <w:tc>
          <w:tcPr>
            <w:tcW w:w="4111"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Total Expenditure </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145,896,072,913</w:t>
            </w:r>
          </w:p>
        </w:tc>
        <w:tc>
          <w:tcPr>
            <w:tcW w:w="216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25,229,156,254.94</w:t>
            </w:r>
          </w:p>
        </w:tc>
        <w:tc>
          <w:tcPr>
            <w:tcW w:w="2301"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25,229,156,254.94</w:t>
            </w:r>
          </w:p>
        </w:tc>
        <w:tc>
          <w:tcPr>
            <w:tcW w:w="2401"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17.3%</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120,666,916,658.06</w:t>
            </w:r>
          </w:p>
        </w:tc>
      </w:tr>
    </w:tbl>
    <w:p w:rsidR="00AD52EF" w:rsidRDefault="00AD52EF">
      <w:pPr>
        <w:spacing w:before="0" w:after="0" w:line="276" w:lineRule="auto"/>
        <w:ind w:right="472"/>
        <w:rPr>
          <w:rFonts w:ascii="Bookman Old Style" w:hAnsi="Bookman Old Style" w:cs="Arial"/>
          <w:sz w:val="28"/>
          <w:szCs w:val="28"/>
        </w:rPr>
      </w:pPr>
    </w:p>
    <w:p w:rsidR="00AD52EF" w:rsidRDefault="005862A9">
      <w:pPr>
        <w:spacing w:before="0" w:after="0" w:line="360" w:lineRule="auto"/>
        <w:ind w:right="82"/>
        <w:rPr>
          <w:rFonts w:ascii="Bookman Old Style" w:hAnsi="Bookman Old Style" w:cs="Arial"/>
          <w:sz w:val="28"/>
          <w:szCs w:val="28"/>
        </w:rPr>
      </w:pPr>
      <w:r>
        <w:rPr>
          <w:rFonts w:ascii="Bookman Old Style" w:hAnsi="Bookman Old Style" w:cs="Arial"/>
          <w:sz w:val="28"/>
          <w:szCs w:val="28"/>
        </w:rPr>
        <w:t xml:space="preserve">From the table above, the recurrent revenue (Government share of FAAC and Internally Generated Revenue) achieved 19.8% performance. </w:t>
      </w:r>
      <w:r>
        <w:rPr>
          <w:rFonts w:ascii="Bookman Old Style" w:hAnsi="Bookman Old Style" w:cs="Arial"/>
          <w:sz w:val="28"/>
          <w:szCs w:val="28"/>
        </w:rPr>
        <w:t>Whereas, Government Share of FAAC (Statutory Revenue) performance was 20.9% and Internally Generated Revenue performance was 16.5% as at the end of first quarter.</w:t>
      </w:r>
    </w:p>
    <w:p w:rsidR="00AD52EF" w:rsidRDefault="005862A9">
      <w:pPr>
        <w:spacing w:before="0" w:after="0" w:line="360" w:lineRule="auto"/>
        <w:ind w:right="82"/>
        <w:rPr>
          <w:rFonts w:ascii="Bookman Old Style" w:hAnsi="Bookman Old Style" w:cs="Arial"/>
          <w:sz w:val="28"/>
          <w:szCs w:val="28"/>
        </w:rPr>
      </w:pPr>
      <w:r>
        <w:rPr>
          <w:rFonts w:ascii="Bookman Old Style" w:hAnsi="Bookman Old Style" w:cs="Arial"/>
          <w:sz w:val="28"/>
          <w:szCs w:val="28"/>
        </w:rPr>
        <w:t>In addition, the sum of N49,104,066,561 was the budgeted total capital receipt from various s</w:t>
      </w:r>
      <w:r>
        <w:rPr>
          <w:rFonts w:ascii="Bookman Old Style" w:hAnsi="Bookman Old Style" w:cs="Arial"/>
          <w:sz w:val="28"/>
          <w:szCs w:val="28"/>
        </w:rPr>
        <w:t>ources. They include Aid and Grants and Capital Development Fund (CDF) Receipts. This is further disaggregated into Foreign and Domestic Capital Receipts. The performance of Capital Receipts stood at N10,490,101,152.83 as at March ending, 2022, representin</w:t>
      </w:r>
      <w:r>
        <w:rPr>
          <w:rFonts w:ascii="Bookman Old Style" w:hAnsi="Bookman Old Style" w:cs="Arial"/>
          <w:sz w:val="28"/>
          <w:szCs w:val="28"/>
        </w:rPr>
        <w:t>g 21.4% performance.</w:t>
      </w:r>
    </w:p>
    <w:p w:rsidR="00AD52EF" w:rsidRDefault="005862A9">
      <w:pPr>
        <w:spacing w:before="0" w:after="0" w:line="360" w:lineRule="auto"/>
        <w:ind w:right="82"/>
        <w:rPr>
          <w:rFonts w:ascii="Bookman Old Style" w:hAnsi="Bookman Old Style" w:cs="Arial"/>
          <w:sz w:val="28"/>
          <w:szCs w:val="28"/>
        </w:rPr>
      </w:pPr>
      <w:r>
        <w:rPr>
          <w:rFonts w:ascii="Bookman Old Style" w:hAnsi="Bookman Old Style" w:cs="Arial"/>
          <w:sz w:val="28"/>
          <w:szCs w:val="28"/>
        </w:rPr>
        <w:t xml:space="preserve">On the other hand, the recurrent expenditure (Personnel, Overhead and Other Recurrent Costs) has annual appropriation of N82,321,336,089. Of this sum, N19,737,335,011.36 was spent, representing 24.0% </w:t>
      </w:r>
      <w:r>
        <w:rPr>
          <w:rFonts w:ascii="Bookman Old Style" w:hAnsi="Bookman Old Style" w:cs="Arial"/>
          <w:sz w:val="28"/>
          <w:szCs w:val="28"/>
        </w:rPr>
        <w:lastRenderedPageBreak/>
        <w:t xml:space="preserve">performance. The Personnel Costs </w:t>
      </w:r>
      <w:r>
        <w:rPr>
          <w:rFonts w:ascii="Bookman Old Style" w:hAnsi="Bookman Old Style" w:cs="Arial"/>
          <w:sz w:val="28"/>
          <w:szCs w:val="28"/>
        </w:rPr>
        <w:t>was N43,521,516,621 out of which the sum of N9,546,535,634.87 was also spent, representing 21.9% performance. The Overhead Costs appropriated was N30,624,497,873 out of which the sum of N4,968,580,375.29 was expended, representing 16.2% performance. In add</w:t>
      </w:r>
      <w:r>
        <w:rPr>
          <w:rFonts w:ascii="Bookman Old Style" w:hAnsi="Bookman Old Style" w:cs="Arial"/>
          <w:sz w:val="28"/>
          <w:szCs w:val="28"/>
        </w:rPr>
        <w:t>ition, other Recurrent cost (2203-2208) was appropriated the sum of N8,175,321,595. Out of this, N5,222,219,001.20 was spent, representing 63.9% performance.</w:t>
      </w:r>
    </w:p>
    <w:p w:rsidR="00AD52EF" w:rsidRDefault="005862A9">
      <w:pPr>
        <w:spacing w:before="0" w:after="0" w:line="360" w:lineRule="auto"/>
        <w:ind w:right="82"/>
        <w:rPr>
          <w:rFonts w:ascii="Bookman Old Style" w:hAnsi="Bookman Old Style" w:cs="Arial"/>
          <w:sz w:val="28"/>
          <w:szCs w:val="28"/>
        </w:rPr>
      </w:pPr>
      <w:r>
        <w:rPr>
          <w:rFonts w:ascii="Bookman Old Style" w:hAnsi="Bookman Old Style" w:cs="Arial"/>
          <w:sz w:val="28"/>
          <w:szCs w:val="28"/>
        </w:rPr>
        <w:t xml:space="preserve">The total Capital Expenditure was N63,574,736,824. However, only the sum of N5,491,821,243.58 was </w:t>
      </w:r>
      <w:r>
        <w:rPr>
          <w:rFonts w:ascii="Bookman Old Style" w:hAnsi="Bookman Old Style" w:cs="Arial"/>
          <w:sz w:val="28"/>
          <w:szCs w:val="28"/>
        </w:rPr>
        <w:t>expended, as at March ending, 2022, representing 8.6% performance.</w:t>
      </w:r>
    </w:p>
    <w:p w:rsidR="00AD52EF" w:rsidRDefault="005862A9">
      <w:pPr>
        <w:spacing w:before="0" w:after="0" w:line="360" w:lineRule="auto"/>
        <w:ind w:right="82"/>
        <w:rPr>
          <w:rFonts w:ascii="Bookman Old Style" w:hAnsi="Bookman Old Style" w:cs="Arial"/>
          <w:sz w:val="28"/>
          <w:szCs w:val="28"/>
        </w:rPr>
      </w:pPr>
      <w:r>
        <w:rPr>
          <w:rFonts w:ascii="Bookman Old Style" w:hAnsi="Bookman Old Style" w:cs="Arial"/>
          <w:sz w:val="28"/>
          <w:szCs w:val="28"/>
        </w:rPr>
        <w:t xml:space="preserve">Conclusion </w:t>
      </w:r>
    </w:p>
    <w:p w:rsidR="00AD52EF" w:rsidRDefault="005862A9">
      <w:pPr>
        <w:spacing w:before="0" w:after="0" w:line="360" w:lineRule="auto"/>
        <w:ind w:right="82"/>
        <w:rPr>
          <w:rFonts w:ascii="Bookman Old Style" w:hAnsi="Bookman Old Style" w:cs="Arial"/>
          <w:sz w:val="28"/>
          <w:szCs w:val="28"/>
        </w:rPr>
      </w:pPr>
      <w:r>
        <w:rPr>
          <w:rFonts w:ascii="Bookman Old Style" w:hAnsi="Bookman Old Style" w:cs="Arial"/>
          <w:sz w:val="28"/>
          <w:szCs w:val="28"/>
        </w:rPr>
        <w:t>The total approved revenue for 2022 fiscal year stands at N145,896,072,913, out of which the total sum of N51,236,952,319.22 was realized, including the opening balance, represe</w:t>
      </w:r>
      <w:r>
        <w:rPr>
          <w:rFonts w:ascii="Bookman Old Style" w:hAnsi="Bookman Old Style" w:cs="Arial"/>
          <w:sz w:val="28"/>
          <w:szCs w:val="28"/>
        </w:rPr>
        <w:t>nting 35.1% performance as at March ending 2022. However, the total actual revenue (Government share of FAAC, Internally Generated Revenue, Aid and Grants and Capital Development Fund Receipts) less the Opening Balance was N29,701,983,090.22 representing 2</w:t>
      </w:r>
      <w:r>
        <w:rPr>
          <w:rFonts w:ascii="Bookman Old Style" w:hAnsi="Bookman Old Style" w:cs="Arial"/>
          <w:sz w:val="28"/>
          <w:szCs w:val="28"/>
        </w:rPr>
        <w:t>0.4%</w:t>
      </w:r>
    </w:p>
    <w:p w:rsidR="00AD52EF" w:rsidRDefault="005862A9">
      <w:pPr>
        <w:spacing w:before="0" w:after="0" w:line="360" w:lineRule="auto"/>
        <w:ind w:right="82"/>
        <w:rPr>
          <w:rFonts w:ascii="Bookman Old Style" w:hAnsi="Bookman Old Style" w:cs="Arial"/>
          <w:sz w:val="28"/>
          <w:szCs w:val="28"/>
          <w:lang w:val="en-US"/>
        </w:rPr>
      </w:pPr>
      <w:r>
        <w:rPr>
          <w:rFonts w:ascii="Bookman Old Style" w:hAnsi="Bookman Old Style" w:cs="Arial"/>
          <w:sz w:val="28"/>
          <w:szCs w:val="28"/>
        </w:rPr>
        <w:t>On the other hand, the Approved total expenditure for 2022 fiscal year was N145,896,072,913. Of this, the total sum of N25,229,156,254.94 was expended, representing 17.3% performance as at March ending, 2022.</w:t>
      </w:r>
    </w:p>
    <w:p w:rsidR="00AD52EF" w:rsidRDefault="005862A9">
      <w:pPr>
        <w:spacing w:before="0" w:after="0" w:line="276" w:lineRule="auto"/>
        <w:ind w:right="82"/>
        <w:jc w:val="center"/>
        <w:rPr>
          <w:rFonts w:ascii="Arial Black" w:hAnsi="Arial Black" w:cs="Arial"/>
          <w:sz w:val="36"/>
          <w:szCs w:val="36"/>
          <w:lang w:val="en-US"/>
        </w:rPr>
      </w:pPr>
      <w:r>
        <w:rPr>
          <w:rFonts w:ascii="Arial Black" w:hAnsi="Arial Black" w:cs="Arial"/>
          <w:sz w:val="36"/>
          <w:szCs w:val="36"/>
          <w:lang w:val="en-US"/>
        </w:rPr>
        <w:t xml:space="preserve">Below is the further tabular breakdown of </w:t>
      </w:r>
      <w:r>
        <w:rPr>
          <w:rFonts w:ascii="Arial Black" w:hAnsi="Arial Black" w:cs="Arial"/>
          <w:sz w:val="36"/>
          <w:szCs w:val="36"/>
          <w:lang w:val="en-US"/>
        </w:rPr>
        <w:t>the above analysis</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837"/>
        <w:gridCol w:w="1848"/>
        <w:gridCol w:w="1984"/>
        <w:gridCol w:w="1878"/>
        <w:gridCol w:w="1914"/>
        <w:gridCol w:w="1987"/>
      </w:tblGrid>
      <w:tr w:rsidR="00AD52EF">
        <w:trPr>
          <w:trHeight w:val="340"/>
          <w:tblHeader/>
          <w:jc w:val="center"/>
        </w:trPr>
        <w:tc>
          <w:tcPr>
            <w:tcW w:w="981"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Code</w:t>
            </w:r>
          </w:p>
        </w:tc>
        <w:tc>
          <w:tcPr>
            <w:tcW w:w="4837"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848"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Original Budget</w:t>
            </w:r>
          </w:p>
        </w:tc>
        <w:tc>
          <w:tcPr>
            <w:tcW w:w="1984"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Q1 Performance</w:t>
            </w:r>
          </w:p>
        </w:tc>
        <w:tc>
          <w:tcPr>
            <w:tcW w:w="1878"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Performance Year to Date (Q1)</w:t>
            </w:r>
          </w:p>
        </w:tc>
        <w:tc>
          <w:tcPr>
            <w:tcW w:w="1914"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1862"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Balance (against Original Budget)</w:t>
            </w:r>
          </w:p>
        </w:tc>
      </w:tr>
      <w:tr w:rsidR="00AD52EF">
        <w:trPr>
          <w:trHeight w:val="340"/>
          <w:jc w:val="center"/>
        </w:trPr>
        <w:tc>
          <w:tcPr>
            <w:tcW w:w="981" w:type="dxa"/>
            <w:shd w:val="clear" w:color="000000" w:fill="A6A6A6"/>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w:t>
            </w:r>
          </w:p>
        </w:tc>
        <w:tc>
          <w:tcPr>
            <w:tcW w:w="4837" w:type="dxa"/>
            <w:shd w:val="clear" w:color="000000" w:fill="A6A6A6"/>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Revenue</w:t>
            </w:r>
          </w:p>
        </w:tc>
        <w:tc>
          <w:tcPr>
            <w:tcW w:w="1848" w:type="dxa"/>
            <w:shd w:val="clear" w:color="000000" w:fill="A6A6A6"/>
            <w:noWrap/>
            <w:vAlign w:val="bottom"/>
          </w:tcPr>
          <w:p w:rsidR="00AD52EF" w:rsidRDefault="005862A9">
            <w:pPr>
              <w:spacing w:before="0" w:after="0"/>
              <w:jc w:val="right"/>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145,896,072,913</w:t>
            </w:r>
          </w:p>
        </w:tc>
        <w:tc>
          <w:tcPr>
            <w:tcW w:w="1984" w:type="dxa"/>
            <w:shd w:val="clear" w:color="000000" w:fill="A6A6A6"/>
            <w:noWrap/>
            <w:vAlign w:val="bottom"/>
          </w:tcPr>
          <w:p w:rsidR="00AD52EF" w:rsidRDefault="005862A9">
            <w:pPr>
              <w:spacing w:before="0" w:after="0"/>
              <w:jc w:val="right"/>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29,701,983,090.22</w:t>
            </w:r>
          </w:p>
        </w:tc>
        <w:tc>
          <w:tcPr>
            <w:tcW w:w="1878" w:type="dxa"/>
            <w:shd w:val="clear" w:color="000000" w:fill="A6A6A6"/>
            <w:noWrap/>
            <w:vAlign w:val="bottom"/>
          </w:tcPr>
          <w:p w:rsidR="00AD52EF" w:rsidRDefault="005862A9">
            <w:pPr>
              <w:spacing w:before="0" w:after="0"/>
              <w:jc w:val="right"/>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29,701,983,090.22</w:t>
            </w:r>
          </w:p>
        </w:tc>
        <w:tc>
          <w:tcPr>
            <w:tcW w:w="1914" w:type="dxa"/>
            <w:shd w:val="clear" w:color="000000" w:fill="A6A6A6"/>
            <w:noWrap/>
            <w:vAlign w:val="bottom"/>
          </w:tcPr>
          <w:p w:rsidR="00AD52EF" w:rsidRDefault="005862A9">
            <w:pPr>
              <w:spacing w:before="0" w:after="0"/>
              <w:jc w:val="center"/>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20.40%</w:t>
            </w:r>
          </w:p>
        </w:tc>
        <w:tc>
          <w:tcPr>
            <w:tcW w:w="1862" w:type="dxa"/>
            <w:shd w:val="clear" w:color="000000" w:fill="A6A6A6"/>
            <w:noWrap/>
            <w:vAlign w:val="bottom"/>
          </w:tcPr>
          <w:p w:rsidR="00AD52EF" w:rsidRDefault="005862A9">
            <w:pPr>
              <w:spacing w:before="0" w:after="0"/>
              <w:jc w:val="right"/>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116,194,089,822.78</w:t>
            </w:r>
          </w:p>
        </w:tc>
      </w:tr>
      <w:tr w:rsidR="00AD52EF">
        <w:trPr>
          <w:trHeight w:val="340"/>
          <w:jc w:val="center"/>
        </w:trPr>
        <w:tc>
          <w:tcPr>
            <w:tcW w:w="981" w:type="dxa"/>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w:t>
            </w:r>
          </w:p>
        </w:tc>
        <w:tc>
          <w:tcPr>
            <w:tcW w:w="4837" w:type="dxa"/>
            <w:shd w:val="clear" w:color="000000" w:fill="BFBFBF"/>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 xml:space="preserve">GOVERNMENT SHARE OF FAAC </w:t>
            </w:r>
          </w:p>
        </w:tc>
        <w:tc>
          <w:tcPr>
            <w:tcW w:w="1848"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73,525,631,093</w:t>
            </w:r>
          </w:p>
        </w:tc>
        <w:tc>
          <w:tcPr>
            <w:tcW w:w="1984"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15,370,095,663.96</w:t>
            </w:r>
          </w:p>
        </w:tc>
        <w:tc>
          <w:tcPr>
            <w:tcW w:w="1878"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15,370,095,663.96</w:t>
            </w:r>
          </w:p>
        </w:tc>
        <w:tc>
          <w:tcPr>
            <w:tcW w:w="1914" w:type="dxa"/>
            <w:shd w:val="clear" w:color="000000" w:fill="BFBFBF"/>
            <w:noWrap/>
            <w:vAlign w:val="bottom"/>
          </w:tcPr>
          <w:p w:rsidR="00AD52EF" w:rsidRDefault="005862A9">
            <w:pPr>
              <w:spacing w:before="0" w:after="0"/>
              <w:jc w:val="center"/>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20.90%</w:t>
            </w:r>
          </w:p>
        </w:tc>
        <w:tc>
          <w:tcPr>
            <w:tcW w:w="1862"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58,155,535,429.04</w:t>
            </w:r>
          </w:p>
        </w:tc>
      </w:tr>
      <w:tr w:rsidR="00AD52EF">
        <w:trPr>
          <w:trHeight w:val="340"/>
          <w:jc w:val="center"/>
        </w:trPr>
        <w:tc>
          <w:tcPr>
            <w:tcW w:w="981" w:type="dxa"/>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1101</w:t>
            </w:r>
          </w:p>
        </w:tc>
        <w:tc>
          <w:tcPr>
            <w:tcW w:w="4837" w:type="dxa"/>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GOVERNMENT SHARE OF FAAC</w:t>
            </w:r>
          </w:p>
        </w:tc>
        <w:tc>
          <w:tcPr>
            <w:tcW w:w="184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73,525,631,093</w:t>
            </w:r>
          </w:p>
        </w:tc>
        <w:tc>
          <w:tcPr>
            <w:tcW w:w="1984"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15,370,095,663.96</w:t>
            </w:r>
          </w:p>
        </w:tc>
        <w:tc>
          <w:tcPr>
            <w:tcW w:w="187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15,370,095,663.96</w:t>
            </w:r>
          </w:p>
        </w:tc>
        <w:tc>
          <w:tcPr>
            <w:tcW w:w="1914" w:type="dxa"/>
            <w:shd w:val="clear" w:color="000000" w:fill="D9D9D9"/>
            <w:noWrap/>
            <w:vAlign w:val="bottom"/>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20.90%</w:t>
            </w:r>
          </w:p>
        </w:tc>
        <w:tc>
          <w:tcPr>
            <w:tcW w:w="1862"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58,155,535,429.04</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110101</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STATE GOVERNMENT SHARE OF STATUTORY REVENUES</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49,586,957,264</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7,936,861,401.17</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7,936,861,401.17</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16%</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41,650,095,862.83</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110102</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STATE GOVERNMENT SHARE OF VAT</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19,667,975,000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5,957,225,348.09</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5,957,225,348.09</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30.30%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13,710,749,651.91</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110103</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 xml:space="preserve">STATE </w:t>
            </w:r>
            <w:r>
              <w:rPr>
                <w:rFonts w:ascii="Tahoma" w:eastAsia="Times New Roman" w:hAnsi="Tahoma" w:cs="Tahoma"/>
                <w:bCs/>
                <w:color w:val="000000"/>
                <w:sz w:val="20"/>
                <w:szCs w:val="20"/>
              </w:rPr>
              <w:t>GOVERNMENT SHARE OF OTHER FAAC REVENUES</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4,270,698,829</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1,476,008,914.70</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1,476,008,914.70</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34.60%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2,794,689,914.30</w:t>
            </w:r>
          </w:p>
        </w:tc>
      </w:tr>
      <w:tr w:rsidR="00AD52EF">
        <w:trPr>
          <w:trHeight w:val="340"/>
          <w:jc w:val="center"/>
        </w:trPr>
        <w:tc>
          <w:tcPr>
            <w:tcW w:w="981" w:type="dxa"/>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12</w:t>
            </w:r>
          </w:p>
        </w:tc>
        <w:tc>
          <w:tcPr>
            <w:tcW w:w="4837" w:type="dxa"/>
            <w:shd w:val="clear" w:color="000000" w:fill="BFBFBF"/>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INDEPENDENT REVENUE</w:t>
            </w:r>
          </w:p>
        </w:tc>
        <w:tc>
          <w:tcPr>
            <w:tcW w:w="1848"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23,266,375,259</w:t>
            </w:r>
          </w:p>
        </w:tc>
        <w:tc>
          <w:tcPr>
            <w:tcW w:w="1984"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3,841,786,273.43</w:t>
            </w:r>
          </w:p>
        </w:tc>
        <w:tc>
          <w:tcPr>
            <w:tcW w:w="1878"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3,841,786,273.43</w:t>
            </w:r>
          </w:p>
        </w:tc>
        <w:tc>
          <w:tcPr>
            <w:tcW w:w="1914" w:type="dxa"/>
            <w:shd w:val="clear" w:color="000000" w:fill="BFBFBF"/>
            <w:noWrap/>
            <w:vAlign w:val="bottom"/>
          </w:tcPr>
          <w:p w:rsidR="00AD52EF" w:rsidRDefault="005862A9">
            <w:pPr>
              <w:spacing w:before="0" w:after="0"/>
              <w:jc w:val="center"/>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16.50%</w:t>
            </w:r>
          </w:p>
        </w:tc>
        <w:tc>
          <w:tcPr>
            <w:tcW w:w="1862"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19,424,588,985.57</w:t>
            </w:r>
          </w:p>
        </w:tc>
      </w:tr>
      <w:tr w:rsidR="00AD52EF">
        <w:trPr>
          <w:trHeight w:val="340"/>
          <w:jc w:val="center"/>
        </w:trPr>
        <w:tc>
          <w:tcPr>
            <w:tcW w:w="981" w:type="dxa"/>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1201</w:t>
            </w:r>
          </w:p>
        </w:tc>
        <w:tc>
          <w:tcPr>
            <w:tcW w:w="4837" w:type="dxa"/>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TAX REVENUE</w:t>
            </w:r>
          </w:p>
        </w:tc>
        <w:tc>
          <w:tcPr>
            <w:tcW w:w="184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13,396,786,416</w:t>
            </w:r>
          </w:p>
        </w:tc>
        <w:tc>
          <w:tcPr>
            <w:tcW w:w="1984"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2,135,050,100.37</w:t>
            </w:r>
          </w:p>
        </w:tc>
        <w:tc>
          <w:tcPr>
            <w:tcW w:w="187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2,135,050,100.37</w:t>
            </w:r>
          </w:p>
        </w:tc>
        <w:tc>
          <w:tcPr>
            <w:tcW w:w="1914" w:type="dxa"/>
            <w:shd w:val="clear" w:color="000000" w:fill="D9D9D9"/>
            <w:noWrap/>
            <w:vAlign w:val="bottom"/>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15.90%</w:t>
            </w:r>
          </w:p>
        </w:tc>
        <w:tc>
          <w:tcPr>
            <w:tcW w:w="1862"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11,261,736,315.63</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120101</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PERSONAL TAXES</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11,546,835,742</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1,957,529,353.27</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1,957,529,353.27</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17%</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9,589,306,388.73</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120103</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OTHER TAX REVENUE</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1,849,950,674</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177,520,747.10</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177,520,747.10</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9.60%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1,672,429,926.90</w:t>
            </w:r>
          </w:p>
        </w:tc>
      </w:tr>
      <w:tr w:rsidR="00AD52EF">
        <w:trPr>
          <w:trHeight w:val="340"/>
          <w:jc w:val="center"/>
        </w:trPr>
        <w:tc>
          <w:tcPr>
            <w:tcW w:w="981" w:type="dxa"/>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w:t>
            </w:r>
          </w:p>
        </w:tc>
        <w:tc>
          <w:tcPr>
            <w:tcW w:w="4837" w:type="dxa"/>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NON-TAX REVENUE</w:t>
            </w:r>
          </w:p>
        </w:tc>
        <w:tc>
          <w:tcPr>
            <w:tcW w:w="184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9,869,588,843</w:t>
            </w:r>
          </w:p>
        </w:tc>
        <w:tc>
          <w:tcPr>
            <w:tcW w:w="1984"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1,706,736,173.06</w:t>
            </w:r>
          </w:p>
        </w:tc>
        <w:tc>
          <w:tcPr>
            <w:tcW w:w="187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1,706,736,173.06</w:t>
            </w:r>
          </w:p>
        </w:tc>
        <w:tc>
          <w:tcPr>
            <w:tcW w:w="1914" w:type="dxa"/>
            <w:shd w:val="clear" w:color="000000" w:fill="D9D9D9"/>
            <w:noWrap/>
            <w:vAlign w:val="bottom"/>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17.30%</w:t>
            </w:r>
          </w:p>
        </w:tc>
        <w:tc>
          <w:tcPr>
            <w:tcW w:w="1862"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8,162,852,669.94</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120201</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LICENCES - GENERAL</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139,214,617</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34,110,637.05</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34,110,637.05</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24.50%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105,103,979.95</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120204</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FEES - GENERAL</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4,899,379,655</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874,860,131.39</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874,860,131.39</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17.90%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4,024,519,523.61</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120205</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FINES - GENERAL</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110,329,000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8,011,000</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8,011,000</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7.30%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102,318,000</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120206</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SALES - GENERAL</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244,850,774</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13,129,587.10</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13,129,587.10</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5.40%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231,721,186.90</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120207</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EARNINGS -GENERAL</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4,329,814,797</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776,286,317.52</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776,286,317.52</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17.90%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3,553,528,479.48</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120208</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RENT ON GOVERNMENT BUILDINGS - GENERAL</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500,000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254,600</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254,600</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50.90%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245,400</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120209</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RENT ON LAND &amp; OTHERS - GENERAL</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100,000,000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50,000</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50,000</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0.10%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99,950,000</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120210</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REPAYMENT - GENERAL</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45,000,000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45,000,000</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120211</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INVESTMENT INCOME</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500,000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33,900</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33,900</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6.80%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466,100</w:t>
            </w:r>
          </w:p>
        </w:tc>
      </w:tr>
      <w:tr w:rsidR="00AD52EF">
        <w:trPr>
          <w:trHeight w:val="340"/>
          <w:jc w:val="center"/>
        </w:trPr>
        <w:tc>
          <w:tcPr>
            <w:tcW w:w="981" w:type="dxa"/>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13</w:t>
            </w:r>
          </w:p>
        </w:tc>
        <w:tc>
          <w:tcPr>
            <w:tcW w:w="4837" w:type="dxa"/>
            <w:shd w:val="clear" w:color="000000" w:fill="BFBFBF"/>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 xml:space="preserve">AID AND GRANTS </w:t>
            </w:r>
          </w:p>
        </w:tc>
        <w:tc>
          <w:tcPr>
            <w:tcW w:w="1848"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21,064,865,200</w:t>
            </w:r>
          </w:p>
        </w:tc>
        <w:tc>
          <w:tcPr>
            <w:tcW w:w="1984"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1,468,559,781.41</w:t>
            </w:r>
          </w:p>
        </w:tc>
        <w:tc>
          <w:tcPr>
            <w:tcW w:w="1878"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1,468,559,781.41</w:t>
            </w:r>
          </w:p>
        </w:tc>
        <w:tc>
          <w:tcPr>
            <w:tcW w:w="1914" w:type="dxa"/>
            <w:shd w:val="clear" w:color="000000" w:fill="BFBFBF"/>
            <w:noWrap/>
            <w:vAlign w:val="bottom"/>
          </w:tcPr>
          <w:p w:rsidR="00AD52EF" w:rsidRDefault="005862A9">
            <w:pPr>
              <w:spacing w:before="0" w:after="0"/>
              <w:jc w:val="center"/>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7%</w:t>
            </w:r>
          </w:p>
        </w:tc>
        <w:tc>
          <w:tcPr>
            <w:tcW w:w="1862"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19,596,305,418.59</w:t>
            </w:r>
          </w:p>
        </w:tc>
      </w:tr>
      <w:tr w:rsidR="00AD52EF">
        <w:trPr>
          <w:trHeight w:val="340"/>
          <w:jc w:val="center"/>
        </w:trPr>
        <w:tc>
          <w:tcPr>
            <w:tcW w:w="981" w:type="dxa"/>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1302</w:t>
            </w:r>
          </w:p>
        </w:tc>
        <w:tc>
          <w:tcPr>
            <w:tcW w:w="4837" w:type="dxa"/>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GRANTS</w:t>
            </w:r>
          </w:p>
        </w:tc>
        <w:tc>
          <w:tcPr>
            <w:tcW w:w="184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21,064,865,200</w:t>
            </w:r>
          </w:p>
        </w:tc>
        <w:tc>
          <w:tcPr>
            <w:tcW w:w="1984"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1,468,559,781.41</w:t>
            </w:r>
          </w:p>
        </w:tc>
        <w:tc>
          <w:tcPr>
            <w:tcW w:w="187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1,468,559,781.41</w:t>
            </w:r>
          </w:p>
        </w:tc>
        <w:tc>
          <w:tcPr>
            <w:tcW w:w="1914" w:type="dxa"/>
            <w:shd w:val="clear" w:color="000000" w:fill="D9D9D9"/>
            <w:noWrap/>
            <w:vAlign w:val="bottom"/>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7%</w:t>
            </w:r>
          </w:p>
        </w:tc>
        <w:tc>
          <w:tcPr>
            <w:tcW w:w="1862"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19,596,305,418.59</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130201</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DOMESTIC GRANTS</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21,064,865,200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1,468,559,781.41</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1,468,559,781.41</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7%</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19,596,305,418.59</w:t>
            </w:r>
          </w:p>
        </w:tc>
      </w:tr>
      <w:tr w:rsidR="00AD52EF">
        <w:trPr>
          <w:trHeight w:val="340"/>
          <w:jc w:val="center"/>
        </w:trPr>
        <w:tc>
          <w:tcPr>
            <w:tcW w:w="981" w:type="dxa"/>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lastRenderedPageBreak/>
              <w:t>14</w:t>
            </w:r>
          </w:p>
        </w:tc>
        <w:tc>
          <w:tcPr>
            <w:tcW w:w="4837" w:type="dxa"/>
            <w:shd w:val="clear" w:color="000000" w:fill="BFBFBF"/>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CAPITAL DEVELOPMENT FUND (CDF) RECEIPTS</w:t>
            </w:r>
          </w:p>
        </w:tc>
        <w:tc>
          <w:tcPr>
            <w:tcW w:w="1848"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28,039,201,361</w:t>
            </w:r>
          </w:p>
        </w:tc>
        <w:tc>
          <w:tcPr>
            <w:tcW w:w="1984"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9,021,541,371.42</w:t>
            </w:r>
          </w:p>
        </w:tc>
        <w:tc>
          <w:tcPr>
            <w:tcW w:w="1878"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9,021,541,371.42</w:t>
            </w:r>
          </w:p>
        </w:tc>
        <w:tc>
          <w:tcPr>
            <w:tcW w:w="1914" w:type="dxa"/>
            <w:shd w:val="clear" w:color="000000" w:fill="BFBFBF"/>
            <w:noWrap/>
            <w:vAlign w:val="bottom"/>
          </w:tcPr>
          <w:p w:rsidR="00AD52EF" w:rsidRDefault="005862A9">
            <w:pPr>
              <w:spacing w:before="0" w:after="0"/>
              <w:jc w:val="center"/>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32.20%</w:t>
            </w:r>
          </w:p>
        </w:tc>
        <w:tc>
          <w:tcPr>
            <w:tcW w:w="1862" w:type="dxa"/>
            <w:shd w:val="clear" w:color="000000" w:fill="BFBFBF"/>
            <w:noWrap/>
            <w:vAlign w:val="bottom"/>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19,017,659,989.58</w:t>
            </w:r>
          </w:p>
        </w:tc>
      </w:tr>
      <w:tr w:rsidR="00AD52EF">
        <w:trPr>
          <w:trHeight w:val="340"/>
          <w:jc w:val="center"/>
        </w:trPr>
        <w:tc>
          <w:tcPr>
            <w:tcW w:w="981" w:type="dxa"/>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1402</w:t>
            </w:r>
          </w:p>
        </w:tc>
        <w:tc>
          <w:tcPr>
            <w:tcW w:w="4837" w:type="dxa"/>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OTHER CAPITAL RECEIPTS</w:t>
            </w:r>
          </w:p>
        </w:tc>
        <w:tc>
          <w:tcPr>
            <w:tcW w:w="184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1,990,000,000</w:t>
            </w:r>
          </w:p>
        </w:tc>
        <w:tc>
          <w:tcPr>
            <w:tcW w:w="1984"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w:t>
            </w:r>
          </w:p>
        </w:tc>
        <w:tc>
          <w:tcPr>
            <w:tcW w:w="187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w:t>
            </w:r>
          </w:p>
        </w:tc>
        <w:tc>
          <w:tcPr>
            <w:tcW w:w="1914" w:type="dxa"/>
            <w:shd w:val="clear" w:color="000000" w:fill="D9D9D9"/>
            <w:noWrap/>
            <w:vAlign w:val="bottom"/>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0%</w:t>
            </w:r>
          </w:p>
        </w:tc>
        <w:tc>
          <w:tcPr>
            <w:tcW w:w="1862"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1,990,000,000</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140201</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OTHER CAPITAL RECEIPTS</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1,990,000,000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1,990,000,000</w:t>
            </w:r>
          </w:p>
        </w:tc>
      </w:tr>
      <w:tr w:rsidR="00AD52EF">
        <w:trPr>
          <w:trHeight w:val="340"/>
          <w:jc w:val="center"/>
        </w:trPr>
        <w:tc>
          <w:tcPr>
            <w:tcW w:w="981" w:type="dxa"/>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1403</w:t>
            </w:r>
          </w:p>
        </w:tc>
        <w:tc>
          <w:tcPr>
            <w:tcW w:w="4837" w:type="dxa"/>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LOANS/ BORROWINGS RECEIPT</w:t>
            </w:r>
          </w:p>
        </w:tc>
        <w:tc>
          <w:tcPr>
            <w:tcW w:w="184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26,049,201,361</w:t>
            </w:r>
          </w:p>
        </w:tc>
        <w:tc>
          <w:tcPr>
            <w:tcW w:w="1984"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9,021,541,371.42</w:t>
            </w:r>
          </w:p>
        </w:tc>
        <w:tc>
          <w:tcPr>
            <w:tcW w:w="1878"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9,021,541,371.42</w:t>
            </w:r>
          </w:p>
        </w:tc>
        <w:tc>
          <w:tcPr>
            <w:tcW w:w="1914" w:type="dxa"/>
            <w:shd w:val="clear" w:color="000000" w:fill="D9D9D9"/>
            <w:noWrap/>
            <w:vAlign w:val="bottom"/>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34.60%</w:t>
            </w:r>
          </w:p>
        </w:tc>
        <w:tc>
          <w:tcPr>
            <w:tcW w:w="1862" w:type="dxa"/>
            <w:shd w:val="clear" w:color="000000" w:fill="D9D9D9"/>
            <w:noWrap/>
            <w:vAlign w:val="bottom"/>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17,027,659,989.58</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140301</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DOMESTIC LOANS/ BORROWINGS RECEIPT</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18,716,201,361</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9,021,541,371.42</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9,021,541,371.42</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48.20%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9,694,659,989.58</w:t>
            </w:r>
          </w:p>
        </w:tc>
      </w:tr>
      <w:tr w:rsidR="00AD52EF">
        <w:trPr>
          <w:trHeight w:val="340"/>
          <w:jc w:val="center"/>
        </w:trPr>
        <w:tc>
          <w:tcPr>
            <w:tcW w:w="981" w:type="dxa"/>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140302</w:t>
            </w:r>
          </w:p>
        </w:tc>
        <w:tc>
          <w:tcPr>
            <w:tcW w:w="4837" w:type="dxa"/>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INTERNATIONAL LOANS/ BORROWINGS RECEIPT</w:t>
            </w:r>
          </w:p>
        </w:tc>
        <w:tc>
          <w:tcPr>
            <w:tcW w:w="184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7,333,000,000</w:t>
            </w:r>
          </w:p>
        </w:tc>
        <w:tc>
          <w:tcPr>
            <w:tcW w:w="1984"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w:t>
            </w:r>
          </w:p>
        </w:tc>
        <w:tc>
          <w:tcPr>
            <w:tcW w:w="1878"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w:t>
            </w:r>
          </w:p>
        </w:tc>
        <w:tc>
          <w:tcPr>
            <w:tcW w:w="1914" w:type="dxa"/>
            <w:shd w:val="clear" w:color="auto" w:fill="auto"/>
            <w:noWrap/>
            <w:vAlign w:val="bottom"/>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0%</w:t>
            </w:r>
          </w:p>
        </w:tc>
        <w:tc>
          <w:tcPr>
            <w:tcW w:w="1862" w:type="dxa"/>
            <w:shd w:val="clear" w:color="auto" w:fill="auto"/>
            <w:noWrap/>
            <w:vAlign w:val="bottom"/>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7,333,000,000</w:t>
            </w:r>
          </w:p>
        </w:tc>
      </w:tr>
    </w:tbl>
    <w:p w:rsidR="00AD52EF" w:rsidRDefault="00AD52EF">
      <w:pPr>
        <w:spacing w:before="0" w:after="0" w:line="276" w:lineRule="auto"/>
        <w:ind w:right="82"/>
        <w:jc w:val="center"/>
        <w:rPr>
          <w:rFonts w:ascii="Arial Black" w:hAnsi="Arial Black" w:cs="Arial"/>
          <w:sz w:val="36"/>
          <w:szCs w:val="36"/>
          <w:lang w:val="en-US"/>
        </w:rPr>
      </w:pPr>
    </w:p>
    <w:p w:rsidR="00AD52EF" w:rsidRDefault="00AD52EF">
      <w:pPr>
        <w:spacing w:before="0" w:after="0" w:line="276" w:lineRule="auto"/>
        <w:ind w:right="82"/>
        <w:rPr>
          <w:rFonts w:ascii="Arial Black" w:hAnsi="Arial Black" w:cs="Arial"/>
          <w:sz w:val="36"/>
          <w:szCs w:val="36"/>
          <w:lang w:val="en-US"/>
        </w:rPr>
        <w:sectPr w:rsidR="00AD52EF">
          <w:footerReference w:type="default" r:id="rId26"/>
          <w:pgSz w:w="16838" w:h="11906" w:orient="landscape"/>
          <w:pgMar w:top="1134" w:right="1304" w:bottom="1134" w:left="993" w:header="397" w:footer="397" w:gutter="0"/>
          <w:pgNumType w:start="1"/>
          <w:cols w:space="708"/>
          <w:docGrid w:linePitch="360"/>
        </w:sectPr>
      </w:pPr>
    </w:p>
    <w:tbl>
      <w:tblPr>
        <w:tblW w:w="15454" w:type="dxa"/>
        <w:jc w:val="center"/>
        <w:tblLook w:val="04A0" w:firstRow="1" w:lastRow="0" w:firstColumn="1" w:lastColumn="0" w:noHBand="0" w:noVBand="1"/>
      </w:tblPr>
      <w:tblGrid>
        <w:gridCol w:w="981"/>
        <w:gridCol w:w="4973"/>
        <w:gridCol w:w="1843"/>
        <w:gridCol w:w="1984"/>
        <w:gridCol w:w="1878"/>
        <w:gridCol w:w="1808"/>
        <w:gridCol w:w="1987"/>
      </w:tblGrid>
      <w:tr w:rsidR="00AD52EF">
        <w:trPr>
          <w:trHeight w:val="780"/>
          <w:jc w:val="center"/>
        </w:trPr>
        <w:tc>
          <w:tcPr>
            <w:tcW w:w="981" w:type="dxa"/>
            <w:tcBorders>
              <w:top w:val="single" w:sz="8" w:space="0" w:color="auto"/>
              <w:left w:val="single" w:sz="8" w:space="0" w:color="auto"/>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Code</w:t>
            </w:r>
          </w:p>
        </w:tc>
        <w:tc>
          <w:tcPr>
            <w:tcW w:w="4973"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843"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1984"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1878"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1808"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1987"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w:t>
            </w:r>
          </w:p>
        </w:tc>
        <w:tc>
          <w:tcPr>
            <w:tcW w:w="4973"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EXPENDITURES</w:t>
            </w:r>
          </w:p>
        </w:tc>
        <w:tc>
          <w:tcPr>
            <w:tcW w:w="1843"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145,896,072,913</w:t>
            </w:r>
          </w:p>
        </w:tc>
        <w:tc>
          <w:tcPr>
            <w:tcW w:w="1984"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25,229,156,254.94</w:t>
            </w:r>
          </w:p>
        </w:tc>
        <w:tc>
          <w:tcPr>
            <w:tcW w:w="1878"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25,229,156,254.94</w:t>
            </w:r>
          </w:p>
        </w:tc>
        <w:tc>
          <w:tcPr>
            <w:tcW w:w="1808"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center"/>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17.30%</w:t>
            </w:r>
          </w:p>
        </w:tc>
        <w:tc>
          <w:tcPr>
            <w:tcW w:w="1987"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Cs/>
                <w:i/>
                <w:iCs/>
                <w:color w:val="000000"/>
                <w:sz w:val="20"/>
                <w:szCs w:val="20"/>
                <w:u w:val="double"/>
              </w:rPr>
            </w:pPr>
            <w:r>
              <w:rPr>
                <w:rFonts w:ascii="Tahoma" w:eastAsia="Times New Roman" w:hAnsi="Tahoma" w:cs="Tahoma"/>
                <w:bCs/>
                <w:i/>
                <w:iCs/>
                <w:color w:val="000000"/>
                <w:sz w:val="20"/>
                <w:szCs w:val="20"/>
                <w:u w:val="double"/>
              </w:rPr>
              <w:t>120,666,916,658.06</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21</w:t>
            </w:r>
          </w:p>
        </w:tc>
        <w:tc>
          <w:tcPr>
            <w:tcW w:w="4973"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PERSONNEL COST</w:t>
            </w:r>
          </w:p>
        </w:tc>
        <w:tc>
          <w:tcPr>
            <w:tcW w:w="1843"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43,521,516,621</w:t>
            </w:r>
          </w:p>
        </w:tc>
        <w:tc>
          <w:tcPr>
            <w:tcW w:w="1984"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9,546,535,634.87</w:t>
            </w:r>
          </w:p>
        </w:tc>
        <w:tc>
          <w:tcPr>
            <w:tcW w:w="1878"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9,546,535,634.87</w:t>
            </w:r>
          </w:p>
        </w:tc>
        <w:tc>
          <w:tcPr>
            <w:tcW w:w="1808"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center"/>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21.90%</w:t>
            </w:r>
          </w:p>
        </w:tc>
        <w:tc>
          <w:tcPr>
            <w:tcW w:w="1987"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33,974,980,986.13</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2101</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SALARY</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30,349,708,506</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6,989,939,700.13</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6,989,939,700.13</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23%</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23,359,768,805.87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210101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SALARIES AND WAGES</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30,349,708,506</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6,989,939,700.13</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6,989,939,700.13</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23%</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23,359,768,805.87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2102</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ALLOWANCES AND SOCIAL CONTRIBUTION</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2,092,128,792</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266,764,646.57</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266,764,646.57</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12.80%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1,825,364,145.43</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210201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ALLOWANCES</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2,092,128,792</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266,764,646.57</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266,764,646.57</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12.80%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1,825,364,145.43</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2103</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SOCIAL BENEFITS</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11,079,679,323</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2,289,831,288.17</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2,289,831,288.17</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20.70%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8,789,848,034.83</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210301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SOCIAL BENEFITS</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11,079,679,323</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2,289,831,288.17</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2,289,831,288.17</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20.70%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8,789,848,034.83</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22</w:t>
            </w:r>
          </w:p>
        </w:tc>
        <w:tc>
          <w:tcPr>
            <w:tcW w:w="4973"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OTHER RECURRENT COSTS</w:t>
            </w:r>
          </w:p>
        </w:tc>
        <w:tc>
          <w:tcPr>
            <w:tcW w:w="1843"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38,799,819,468</w:t>
            </w:r>
          </w:p>
        </w:tc>
        <w:tc>
          <w:tcPr>
            <w:tcW w:w="1984"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10,190,799,376.49</w:t>
            </w:r>
          </w:p>
        </w:tc>
        <w:tc>
          <w:tcPr>
            <w:tcW w:w="1878"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10,190,799,376.49</w:t>
            </w:r>
          </w:p>
        </w:tc>
        <w:tc>
          <w:tcPr>
            <w:tcW w:w="1808"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center"/>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26.30%</w:t>
            </w:r>
          </w:p>
        </w:tc>
        <w:tc>
          <w:tcPr>
            <w:tcW w:w="1987"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28,609,020,091.51</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 xml:space="preserve">OVERHEAD </w:t>
            </w:r>
            <w:r>
              <w:rPr>
                <w:rFonts w:ascii="Tahoma" w:eastAsia="Times New Roman" w:hAnsi="Tahoma" w:cs="Tahoma"/>
                <w:bCs/>
                <w:color w:val="000000"/>
                <w:sz w:val="20"/>
                <w:szCs w:val="20"/>
              </w:rPr>
              <w:t>COST</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30,624,497,873</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4,968,580,375.29</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4,968,580,375.29</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16.20%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25,655,917,497.71</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TRAVEL &amp; TRANSPORT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2,262,847,625</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109,319,387.96</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109,319,387.96</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4.80%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2,153,528,237.04</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220202</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UTILITIES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971,132,023</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82,731,215.38</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82,731,215.38</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8.50%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888,400,807.62</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220203</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MATERIALS &amp; SUPPLIES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957,583,119</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138,853,328.83</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138,853,328.83</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14.50%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818,729,790.17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220204</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MAINTENANCE SERVICES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2,775,295,100</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302,126,171.11</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302,126,171.11</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10.90%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2,473,168,928.89</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220205</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TRAINING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1,453,026,502</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50,391,041.79</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50,391,041.79</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3.50%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1,402,635,460.21</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220206</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OTHER SERVICES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8,278,516,575</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503,047,671.50</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503,047,671.50</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6.10%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7,775,468,903.50</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220207</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CONSULTING &amp; PROFESSIONAL SERVICES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6,637,946,260</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3,244,816,711.58</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3,244,816,711.58</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48.90%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3,393,129,548.42</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220208</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FUEL &amp; LUBRICANTS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555,481,618</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92,376,561.30</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92,376,561.30</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16.60%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463,105,056.70</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220209</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FINANCIAL CHARGES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1,154,139,220</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205,540,898.83</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205,540,898.83</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17.80%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948,598,321.17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220210</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MISCELLANEOUS EXPENSES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5,578,529,831</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239,377,387.01</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239,377,387.01</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4.30%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5,339,152,443.99</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2204</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GRANTS AND CONTRIBUTIONS GENERAL</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2,000,000,000</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17,026,964.61</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17,026,964.61</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0.90%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1,982,973,035.39</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220401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LOCAL GRANTS AND CONTRIBUTIONS</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2,000,000,000</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17,026,964.61</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17,026,964.61</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0.90%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1,982,973,035.39</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2206</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PUBLIC DEBT CHARGES</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5,509,321,595</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5,055,204,069.56</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5,055,204,069.56</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91.80%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454,117,525.44</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220603</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FOREIGN PRINCIPAL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400,000,000</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184,263,325.79</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184,263,325.79</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46.10%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215,736,674.21</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220604</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 xml:space="preserve">DOMESTIC </w:t>
            </w:r>
            <w:r>
              <w:rPr>
                <w:rFonts w:ascii="Tahoma" w:eastAsia="Times New Roman" w:hAnsi="Tahoma" w:cs="Tahoma"/>
                <w:bCs/>
                <w:color w:val="000000"/>
                <w:sz w:val="20"/>
                <w:szCs w:val="20"/>
              </w:rPr>
              <w:t>PRINCIPAL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5,109,321,595</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4,870,940,743.77</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4,870,940,743.77</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95.30%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238,380,851.23</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lastRenderedPageBreak/>
              <w:t>2207</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TRANSFERS-PAYMENT</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666,000,000</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149,987,967.03</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149,987,967.03</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22.50%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516,012,032.97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220701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TRANSFER TO FUND RECURRENT EXPENDITURE-PAYMENT</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666,000,000</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149,987,967.03</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149,987,967.03</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22.50%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516,012,032.97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23</w:t>
            </w:r>
          </w:p>
        </w:tc>
        <w:tc>
          <w:tcPr>
            <w:tcW w:w="4973"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lef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CAPITAL EXPENDITURE</w:t>
            </w:r>
          </w:p>
        </w:tc>
        <w:tc>
          <w:tcPr>
            <w:tcW w:w="1843"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63,574,736,824</w:t>
            </w:r>
          </w:p>
        </w:tc>
        <w:tc>
          <w:tcPr>
            <w:tcW w:w="1984"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5,491,821,243.58</w:t>
            </w:r>
          </w:p>
        </w:tc>
        <w:tc>
          <w:tcPr>
            <w:tcW w:w="1878"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5,491,821,243.58</w:t>
            </w:r>
          </w:p>
        </w:tc>
        <w:tc>
          <w:tcPr>
            <w:tcW w:w="1808"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center"/>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8.60%</w:t>
            </w:r>
          </w:p>
        </w:tc>
        <w:tc>
          <w:tcPr>
            <w:tcW w:w="1987"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Cs/>
                <w:i/>
                <w:iCs/>
                <w:color w:val="000000"/>
                <w:sz w:val="20"/>
                <w:szCs w:val="20"/>
                <w:u w:val="single"/>
              </w:rPr>
            </w:pPr>
            <w:r>
              <w:rPr>
                <w:rFonts w:ascii="Tahoma" w:eastAsia="Times New Roman" w:hAnsi="Tahoma" w:cs="Tahoma"/>
                <w:bCs/>
                <w:i/>
                <w:iCs/>
                <w:color w:val="000000"/>
                <w:sz w:val="20"/>
                <w:szCs w:val="20"/>
                <w:u w:val="single"/>
              </w:rPr>
              <w:t>58,082,915,580.42</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2301</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FIXED ASSETS PURCHASED</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7,295,741,561</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491,159,933.75</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491,159,933.75</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6.70%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6,804,581,627.25</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230101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 xml:space="preserve">PURCHASE OF FIXED </w:t>
            </w:r>
            <w:r>
              <w:rPr>
                <w:rFonts w:ascii="Tahoma" w:eastAsia="Times New Roman" w:hAnsi="Tahoma" w:cs="Tahoma"/>
                <w:bCs/>
                <w:color w:val="000000"/>
                <w:sz w:val="20"/>
                <w:szCs w:val="20"/>
              </w:rPr>
              <w:t>ASSETS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7,295,741,561</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491,159,933.75</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491,159,933.75</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6.70%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6,804,581,627.25</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2302</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CONSTRUCTION / PROVISION</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31,233,703,025</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3,413,559,310.33</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3,413,559,310.33</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10.90%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27,820,143,714.67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230201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CONSTRUCTION / PROVISION OF FIXED ASSETS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31,233,703,025</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3,413,559,310.33</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3,413,559,310.33</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10.90%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27,820,143,714.67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2303</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REHABILITATION / REPAIRS</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10,982,927,095</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399,035,262.67</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399,035,262.67</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3.60%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10,583,891,832.33</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230301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REHABILITATION / REPAIRS OF FIXED ASSETS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10,982,927,095</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399,035,262.67</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399,035,262.67</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3.60%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10,583,891,832.33</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2304</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PRESERVATION OF THE ENVIRONMENT</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1,300,291,735</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4,000,000</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4,000,000</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0.30%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1,296,291,735</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230401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PRESERVATION OF THE ENVIRONMENT - GENERAL</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1,300,291,735</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4,000,000</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4,000,000</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0.30%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1,296,291,735</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2305</w:t>
            </w:r>
          </w:p>
        </w:tc>
        <w:tc>
          <w:tcPr>
            <w:tcW w:w="497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OTHER CAPITAL PROJECTS</w:t>
            </w:r>
          </w:p>
        </w:tc>
        <w:tc>
          <w:tcPr>
            <w:tcW w:w="1843"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12,762,073,408</w:t>
            </w:r>
          </w:p>
        </w:tc>
        <w:tc>
          <w:tcPr>
            <w:tcW w:w="1984"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1,184,066,736.83</w:t>
            </w:r>
          </w:p>
        </w:tc>
        <w:tc>
          <w:tcPr>
            <w:tcW w:w="187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1,184,066,736.83</w:t>
            </w:r>
          </w:p>
        </w:tc>
        <w:tc>
          <w:tcPr>
            <w:tcW w:w="1808"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9.30%</w:t>
            </w:r>
          </w:p>
        </w:tc>
        <w:tc>
          <w:tcPr>
            <w:tcW w:w="1987"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11,578,006,671.17</w:t>
            </w:r>
          </w:p>
        </w:tc>
      </w:tr>
      <w:tr w:rsidR="00AD52EF">
        <w:trPr>
          <w:trHeight w:val="315"/>
          <w:jc w:val="center"/>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230501</w:t>
            </w:r>
          </w:p>
        </w:tc>
        <w:tc>
          <w:tcPr>
            <w:tcW w:w="497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ACQUISITION OF NON TANGIBLE ASSETS</w:t>
            </w:r>
          </w:p>
        </w:tc>
        <w:tc>
          <w:tcPr>
            <w:tcW w:w="1843"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12,762,073,408</w:t>
            </w:r>
          </w:p>
        </w:tc>
        <w:tc>
          <w:tcPr>
            <w:tcW w:w="198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1,184,066,736.83</w:t>
            </w:r>
          </w:p>
        </w:tc>
        <w:tc>
          <w:tcPr>
            <w:tcW w:w="187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1,184,066,736.83</w:t>
            </w:r>
          </w:p>
        </w:tc>
        <w:tc>
          <w:tcPr>
            <w:tcW w:w="180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color w:val="000000"/>
                <w:sz w:val="20"/>
                <w:szCs w:val="20"/>
              </w:rPr>
            </w:pPr>
            <w:r>
              <w:rPr>
                <w:rFonts w:ascii="Tahoma" w:eastAsia="Times New Roman" w:hAnsi="Tahoma" w:cs="Tahoma"/>
                <w:bCs/>
                <w:color w:val="000000"/>
                <w:sz w:val="20"/>
                <w:szCs w:val="20"/>
              </w:rPr>
              <w:t>9.30%</w:t>
            </w:r>
          </w:p>
        </w:tc>
        <w:tc>
          <w:tcPr>
            <w:tcW w:w="198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11,578,006,671.17</w:t>
            </w:r>
          </w:p>
        </w:tc>
      </w:tr>
    </w:tbl>
    <w:p w:rsidR="00AD52EF" w:rsidRDefault="00AD52EF"/>
    <w:p w:rsidR="00AD52EF" w:rsidRDefault="00AD52EF">
      <w:pPr>
        <w:rPr>
          <w:rFonts w:ascii="Bookman Old Style" w:hAnsi="Bookman Old Style" w:cs="Arial"/>
          <w:sz w:val="24"/>
          <w:szCs w:val="24"/>
        </w:rPr>
        <w:sectPr w:rsidR="00AD52EF">
          <w:pgSz w:w="16838" w:h="11906" w:orient="landscape"/>
          <w:pgMar w:top="1138" w:right="1310" w:bottom="1138" w:left="994" w:header="397" w:footer="397" w:gutter="0"/>
          <w:cols w:space="708"/>
          <w:docGrid w:linePitch="360"/>
        </w:sectPr>
      </w:pPr>
    </w:p>
    <w:p w:rsidR="00AD52EF" w:rsidRDefault="005862A9">
      <w:pPr>
        <w:rPr>
          <w:rFonts w:ascii="Bookman Old Style" w:hAnsi="Bookman Old Style" w:cs="Arial"/>
          <w:sz w:val="24"/>
          <w:szCs w:val="24"/>
        </w:rPr>
      </w:pPr>
      <w:r>
        <w:rPr>
          <w:rFonts w:ascii="Bookman Old Style" w:hAnsi="Bookman Old Style" w:cs="Arial"/>
          <w:sz w:val="24"/>
          <w:szCs w:val="24"/>
        </w:rPr>
        <w:lastRenderedPageBreak/>
        <w:t xml:space="preserve">From the table </w:t>
      </w:r>
      <w:r>
        <w:rPr>
          <w:rFonts w:ascii="Bookman Old Style" w:hAnsi="Bookman Old Style" w:cs="Arial"/>
          <w:sz w:val="24"/>
          <w:szCs w:val="24"/>
        </w:rPr>
        <w:t>above, the total revenue estimates for (January – December), 2022 fiscal year was N145,896,072,913. (Internally Generated Revenue, Federation Accounts and Capital Receipts). However, the total sum of N29,701,983,090.22 was realized, representing 20.40% per</w:t>
      </w:r>
      <w:r>
        <w:rPr>
          <w:rFonts w:ascii="Bookman Old Style" w:hAnsi="Bookman Old Style" w:cs="Arial"/>
          <w:sz w:val="24"/>
          <w:szCs w:val="24"/>
        </w:rPr>
        <w:t>formance for the year. If the Opening balance is added, the performance will rise to N51,236,952,319.22 representing 35.1%. Out of this amount, the sum of N3,841,786,273.43 came from Internally Generated Revenue Sources. The low performance of IGR can be a</w:t>
      </w:r>
      <w:r>
        <w:rPr>
          <w:rFonts w:ascii="Bookman Old Style" w:hAnsi="Bookman Old Style" w:cs="Arial"/>
          <w:sz w:val="24"/>
          <w:szCs w:val="24"/>
        </w:rPr>
        <w:t>ttributed to obsolete revenue laws domicile in State MDAs, N15,370,095,663.96 came from Federal Transfer while N10,490,101,152.83 came from Capital Receipts.</w:t>
      </w:r>
    </w:p>
    <w:p w:rsidR="00AD52EF" w:rsidRDefault="005862A9">
      <w:pPr>
        <w:rPr>
          <w:rFonts w:ascii="Bookman Old Style" w:hAnsi="Bookman Old Style" w:cs="Arial"/>
          <w:sz w:val="24"/>
          <w:szCs w:val="24"/>
        </w:rPr>
      </w:pPr>
      <w:r>
        <w:rPr>
          <w:rFonts w:ascii="Bookman Old Style" w:hAnsi="Bookman Old Style" w:cs="Arial"/>
          <w:sz w:val="24"/>
          <w:szCs w:val="24"/>
        </w:rPr>
        <w:t>On the other hands, the Total Expenditure estimates from (January – December) 2022 fiscal year was</w:t>
      </w:r>
      <w:r>
        <w:rPr>
          <w:rFonts w:ascii="Bookman Old Style" w:hAnsi="Bookman Old Style" w:cs="Arial"/>
          <w:sz w:val="24"/>
          <w:szCs w:val="24"/>
        </w:rPr>
        <w:t xml:space="preserve"> N145,896,072,913 consisting Personnel Costs, Overhead Costs, Public Debt Charges and Capital Expenditure. Out of this, the total sum of N25,229,156,254.94 was expended, representing 17.3% performance for the quarter under review. A further break down indi</w:t>
      </w:r>
      <w:r>
        <w:rPr>
          <w:rFonts w:ascii="Bookman Old Style" w:hAnsi="Bookman Old Style" w:cs="Arial"/>
          <w:sz w:val="24"/>
          <w:szCs w:val="24"/>
        </w:rPr>
        <w:t>cates that, the sum of N9,546,535,634.87 was for Personnel Costs, N4,968,580,375.29 was for Overhead Costs, N5,222,219,001.20 was for public debts charges and N5,491,821,243.58. was for Capital Expenditure. The breakdown of the actual revenue collected and</w:t>
      </w:r>
      <w:r>
        <w:rPr>
          <w:rFonts w:ascii="Bookman Old Style" w:hAnsi="Bookman Old Style" w:cs="Arial"/>
          <w:sz w:val="24"/>
          <w:szCs w:val="24"/>
        </w:rPr>
        <w:t xml:space="preserve"> actual expenditure with their percentage performance in the period under review are presented in the table above.</w:t>
      </w:r>
    </w:p>
    <w:p w:rsidR="00AD52EF" w:rsidRDefault="00AD52EF">
      <w:pPr>
        <w:spacing w:before="0" w:after="200" w:line="276" w:lineRule="auto"/>
        <w:jc w:val="left"/>
        <w:rPr>
          <w:rFonts w:ascii="Bookman Old Style" w:hAnsi="Bookman Old Style" w:cs="Arial"/>
          <w:sz w:val="24"/>
          <w:szCs w:val="24"/>
        </w:rPr>
      </w:pPr>
    </w:p>
    <w:p w:rsidR="00AD52EF" w:rsidRDefault="00AD52EF">
      <w:pPr>
        <w:pStyle w:val="Heading2"/>
        <w:rPr>
          <w:color w:val="404040" w:themeColor="text1" w:themeTint="BF"/>
        </w:rPr>
        <w:sectPr w:rsidR="00AD52EF">
          <w:footerReference w:type="default" r:id="rId27"/>
          <w:pgSz w:w="11906" w:h="16838"/>
          <w:pgMar w:top="1310" w:right="1138" w:bottom="994" w:left="1138" w:header="397" w:footer="397" w:gutter="0"/>
          <w:cols w:space="708"/>
          <w:docGrid w:linePitch="360"/>
        </w:sectPr>
      </w:pPr>
      <w:bookmarkStart w:id="4" w:name="_Toc94023159"/>
      <w:bookmarkStart w:id="5" w:name="_Toc94023160"/>
      <w:bookmarkEnd w:id="4"/>
    </w:p>
    <w:p w:rsidR="00AD52EF" w:rsidRDefault="005862A9">
      <w:pPr>
        <w:pStyle w:val="Heading2"/>
        <w:rPr>
          <w:color w:val="404040" w:themeColor="text1" w:themeTint="BF"/>
          <w:sz w:val="24"/>
          <w:szCs w:val="24"/>
        </w:rPr>
      </w:pPr>
      <w:bookmarkStart w:id="6" w:name="_Toc102053721"/>
      <w:r>
        <w:rPr>
          <w:color w:val="404040" w:themeColor="text1" w:themeTint="BF"/>
        </w:rPr>
        <w:lastRenderedPageBreak/>
        <w:t>Introduction</w:t>
      </w:r>
      <w:bookmarkEnd w:id="5"/>
      <w:bookmarkEnd w:id="6"/>
    </w:p>
    <w:p w:rsidR="00AD52EF" w:rsidRDefault="005862A9">
      <w:pPr>
        <w:rPr>
          <w:rFonts w:ascii="Bookman Old Style" w:hAnsi="Bookman Old Style" w:cs="Arial"/>
          <w:sz w:val="24"/>
          <w:szCs w:val="24"/>
        </w:rPr>
      </w:pPr>
      <w:r>
        <w:rPr>
          <w:rFonts w:ascii="Bookman Old Style" w:hAnsi="Bookman Old Style" w:cs="Arial"/>
          <w:sz w:val="24"/>
          <w:szCs w:val="24"/>
        </w:rPr>
        <w:t xml:space="preserve">The Budget Performance Report is prepared quarterly and issued within four weeks from the end of each quarter. It is on this premise that this first quarter 2022 Budget performance is concluded on the 27th April, 2022. </w:t>
      </w:r>
    </w:p>
    <w:p w:rsidR="00AD52EF" w:rsidRDefault="005862A9">
      <w:pPr>
        <w:rPr>
          <w:rFonts w:ascii="Bookman Old Style" w:hAnsi="Bookman Old Style" w:cs="Arial"/>
          <w:sz w:val="24"/>
          <w:szCs w:val="24"/>
        </w:rPr>
      </w:pPr>
      <w:r>
        <w:rPr>
          <w:rFonts w:ascii="Bookman Old Style" w:hAnsi="Bookman Old Style" w:cs="Arial"/>
          <w:sz w:val="24"/>
          <w:szCs w:val="24"/>
        </w:rPr>
        <w:t>This report assesses the Q1 of the a</w:t>
      </w:r>
      <w:r>
        <w:rPr>
          <w:rFonts w:ascii="Bookman Old Style" w:hAnsi="Bookman Old Style" w:cs="Arial"/>
          <w:sz w:val="24"/>
          <w:szCs w:val="24"/>
        </w:rPr>
        <w:t>pproved 2022 budget against each organizational unit for each of the core economic classification of expenditures (Personnel, Overheads, Capital, and Others); the actual expenditures for the Q1 stood at N25,229,156,254.94, while the actual revenue realised</w:t>
      </w:r>
      <w:r>
        <w:rPr>
          <w:rFonts w:ascii="Bookman Old Style" w:hAnsi="Bookman Old Style" w:cs="Arial"/>
          <w:sz w:val="24"/>
          <w:szCs w:val="24"/>
        </w:rPr>
        <w:t xml:space="preserve"> for Q1 from the core economic classification of revenue, GOVERNMENT SHARE OF FAAC, IGR and Capital Receipts was N29,701,983,090.22 without the Opening Balance but with the Opening Balance, it stood at N51,236,952,319.22. Tabular representation of the abov</w:t>
      </w:r>
      <w:r>
        <w:rPr>
          <w:rFonts w:ascii="Bookman Old Style" w:hAnsi="Bookman Old Style" w:cs="Arial"/>
          <w:sz w:val="24"/>
          <w:szCs w:val="24"/>
        </w:rPr>
        <w:t>e analysis is shown below.</w:t>
      </w:r>
    </w:p>
    <w:p w:rsidR="00AD52EF" w:rsidRDefault="005862A9">
      <w:pPr>
        <w:pStyle w:val="Caption"/>
        <w:rPr>
          <w:rFonts w:ascii="Bookman Old Style" w:hAnsi="Bookman Old Style" w:cs="Arial"/>
          <w:sz w:val="24"/>
          <w:szCs w:val="24"/>
        </w:rPr>
      </w:pPr>
      <w:bookmarkStart w:id="7" w:name="_Toc102029286"/>
      <w:r>
        <w:t xml:space="preserve">Table </w:t>
      </w:r>
      <w:r>
        <w:fldChar w:fldCharType="begin"/>
      </w:r>
      <w:r>
        <w:instrText xml:space="preserve"> SEQ Table \* ARABIC </w:instrText>
      </w:r>
      <w:r>
        <w:fldChar w:fldCharType="separate"/>
      </w:r>
      <w:r>
        <w:t>1</w:t>
      </w:r>
      <w:r>
        <w:fldChar w:fldCharType="end"/>
      </w:r>
      <w:r>
        <w:t xml:space="preserve"> Summary of Revenue and Expenditure</w:t>
      </w:r>
      <w:bookmarkEnd w:id="7"/>
      <w:r>
        <w:t xml:space="preserve"> </w:t>
      </w:r>
    </w:p>
    <w:tbl>
      <w:tblPr>
        <w:tblW w:w="1544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546"/>
        <w:gridCol w:w="2378"/>
        <w:gridCol w:w="2700"/>
        <w:gridCol w:w="2700"/>
        <w:gridCol w:w="2700"/>
        <w:gridCol w:w="2700"/>
      </w:tblGrid>
      <w:tr w:rsidR="00AD52EF">
        <w:trPr>
          <w:trHeight w:val="799"/>
        </w:trPr>
        <w:tc>
          <w:tcPr>
            <w:tcW w:w="718"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1546"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2378" w:type="dxa"/>
            <w:shd w:val="clear" w:color="000000" w:fill="FFC000"/>
            <w:vAlign w:val="center"/>
          </w:tcPr>
          <w:p w:rsidR="00AD52EF" w:rsidRDefault="005862A9">
            <w:pPr>
              <w:spacing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Original Budget</w:t>
            </w:r>
          </w:p>
        </w:tc>
        <w:tc>
          <w:tcPr>
            <w:tcW w:w="2700" w:type="dxa"/>
            <w:shd w:val="clear" w:color="000000" w:fill="FFC000"/>
            <w:vAlign w:val="center"/>
          </w:tcPr>
          <w:p w:rsidR="00AD52EF" w:rsidRDefault="005862A9">
            <w:pPr>
              <w:spacing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Q1 Performance</w:t>
            </w:r>
          </w:p>
        </w:tc>
        <w:tc>
          <w:tcPr>
            <w:tcW w:w="2700" w:type="dxa"/>
            <w:shd w:val="clear" w:color="000000" w:fill="FFC000"/>
            <w:vAlign w:val="center"/>
          </w:tcPr>
          <w:p w:rsidR="00AD52EF" w:rsidRDefault="005862A9">
            <w:pPr>
              <w:spacing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Performance Year to Date (Q1)</w:t>
            </w:r>
          </w:p>
        </w:tc>
        <w:tc>
          <w:tcPr>
            <w:tcW w:w="2700" w:type="dxa"/>
            <w:shd w:val="clear" w:color="000000" w:fill="FFC000"/>
            <w:vAlign w:val="center"/>
          </w:tcPr>
          <w:p w:rsidR="00AD52EF" w:rsidRDefault="005862A9">
            <w:pPr>
              <w:spacing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700" w:type="dxa"/>
            <w:shd w:val="clear" w:color="000000" w:fill="FFC000"/>
            <w:vAlign w:val="center"/>
          </w:tcPr>
          <w:p w:rsidR="00AD52EF" w:rsidRDefault="005862A9">
            <w:pPr>
              <w:spacing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Balance (agains</w:t>
            </w:r>
            <w:r>
              <w:rPr>
                <w:rFonts w:ascii="Tahoma" w:eastAsia="Times New Roman" w:hAnsi="Tahoma" w:cs="Tahoma"/>
                <w:b/>
                <w:bCs/>
                <w:color w:val="000000"/>
                <w:sz w:val="20"/>
                <w:szCs w:val="20"/>
              </w:rPr>
              <w:t>t Original Budget)</w:t>
            </w:r>
          </w:p>
        </w:tc>
      </w:tr>
      <w:tr w:rsidR="00AD52EF">
        <w:trPr>
          <w:trHeight w:val="300"/>
        </w:trPr>
        <w:tc>
          <w:tcPr>
            <w:tcW w:w="718" w:type="dxa"/>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w:t>
            </w:r>
          </w:p>
        </w:tc>
        <w:tc>
          <w:tcPr>
            <w:tcW w:w="1546" w:type="dxa"/>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Revenue</w:t>
            </w:r>
          </w:p>
        </w:tc>
        <w:tc>
          <w:tcPr>
            <w:tcW w:w="2378" w:type="dxa"/>
            <w:shd w:val="clear" w:color="auto" w:fill="auto"/>
            <w:noWrap/>
            <w:vAlign w:val="center"/>
          </w:tcPr>
          <w:p w:rsidR="00AD52EF" w:rsidRDefault="005862A9">
            <w:pPr>
              <w:spacing w:before="0" w:after="0"/>
              <w:jc w:val="right"/>
              <w:rPr>
                <w:rFonts w:ascii="Tahoma" w:hAnsi="Tahoma" w:cs="Tahoma"/>
                <w:b/>
                <w:bCs/>
                <w:i/>
                <w:iCs/>
                <w:color w:val="000000"/>
                <w:sz w:val="20"/>
                <w:szCs w:val="20"/>
                <w:u w:val="double"/>
              </w:rPr>
            </w:pPr>
            <w:r>
              <w:rPr>
                <w:rFonts w:ascii="Tahoma" w:hAnsi="Tahoma" w:cs="Tahoma"/>
                <w:b/>
                <w:bCs/>
                <w:i/>
                <w:iCs/>
                <w:color w:val="000000"/>
                <w:sz w:val="20"/>
                <w:szCs w:val="20"/>
                <w:u w:val="double"/>
              </w:rPr>
              <w:t>145,896,072,913</w:t>
            </w:r>
          </w:p>
        </w:tc>
        <w:tc>
          <w:tcPr>
            <w:tcW w:w="2700" w:type="dxa"/>
            <w:shd w:val="clear" w:color="auto" w:fill="auto"/>
            <w:noWrap/>
            <w:vAlign w:val="center"/>
          </w:tcPr>
          <w:p w:rsidR="00AD52EF" w:rsidRDefault="005862A9">
            <w:pPr>
              <w:jc w:val="right"/>
              <w:rPr>
                <w:rFonts w:ascii="Tahoma" w:hAnsi="Tahoma" w:cs="Tahoma"/>
                <w:b/>
                <w:bCs/>
                <w:i/>
                <w:iCs/>
                <w:color w:val="000000"/>
                <w:sz w:val="20"/>
                <w:szCs w:val="20"/>
                <w:u w:val="double"/>
              </w:rPr>
            </w:pPr>
            <w:r>
              <w:rPr>
                <w:rFonts w:ascii="Tahoma" w:hAnsi="Tahoma" w:cs="Tahoma"/>
                <w:b/>
                <w:bCs/>
                <w:i/>
                <w:iCs/>
                <w:color w:val="000000"/>
                <w:sz w:val="20"/>
                <w:szCs w:val="20"/>
                <w:u w:val="double"/>
              </w:rPr>
              <w:t>29,701,983,090.22</w:t>
            </w:r>
          </w:p>
        </w:tc>
        <w:tc>
          <w:tcPr>
            <w:tcW w:w="2700" w:type="dxa"/>
            <w:shd w:val="clear" w:color="auto" w:fill="auto"/>
            <w:noWrap/>
            <w:vAlign w:val="center"/>
          </w:tcPr>
          <w:p w:rsidR="00AD52EF" w:rsidRDefault="005862A9">
            <w:pPr>
              <w:jc w:val="right"/>
              <w:rPr>
                <w:rFonts w:ascii="Tahoma" w:hAnsi="Tahoma" w:cs="Tahoma"/>
                <w:b/>
                <w:bCs/>
                <w:i/>
                <w:iCs/>
                <w:color w:val="000000"/>
                <w:sz w:val="20"/>
                <w:szCs w:val="20"/>
                <w:u w:val="double"/>
              </w:rPr>
            </w:pPr>
            <w:r>
              <w:rPr>
                <w:rFonts w:ascii="Tahoma" w:hAnsi="Tahoma" w:cs="Tahoma"/>
                <w:b/>
                <w:bCs/>
                <w:i/>
                <w:iCs/>
                <w:color w:val="000000"/>
                <w:sz w:val="20"/>
                <w:szCs w:val="20"/>
                <w:u w:val="double"/>
              </w:rPr>
              <w:t>29,701,983,090.22</w:t>
            </w:r>
          </w:p>
        </w:tc>
        <w:tc>
          <w:tcPr>
            <w:tcW w:w="2700" w:type="dxa"/>
            <w:shd w:val="clear" w:color="auto" w:fill="auto"/>
            <w:noWrap/>
            <w:vAlign w:val="center"/>
          </w:tcPr>
          <w:p w:rsidR="00AD52EF" w:rsidRDefault="005862A9">
            <w:pPr>
              <w:jc w:val="center"/>
              <w:rPr>
                <w:rFonts w:ascii="Tahoma" w:hAnsi="Tahoma" w:cs="Tahoma"/>
                <w:b/>
                <w:bCs/>
                <w:i/>
                <w:iCs/>
                <w:color w:val="000000"/>
                <w:sz w:val="20"/>
                <w:szCs w:val="20"/>
                <w:u w:val="double"/>
              </w:rPr>
            </w:pPr>
            <w:r>
              <w:rPr>
                <w:rFonts w:ascii="Tahoma" w:hAnsi="Tahoma" w:cs="Tahoma"/>
                <w:b/>
                <w:bCs/>
                <w:i/>
                <w:iCs/>
                <w:color w:val="000000"/>
                <w:sz w:val="20"/>
                <w:szCs w:val="20"/>
                <w:u w:val="double"/>
              </w:rPr>
              <w:t>20.40%</w:t>
            </w:r>
          </w:p>
        </w:tc>
        <w:tc>
          <w:tcPr>
            <w:tcW w:w="2700" w:type="dxa"/>
            <w:shd w:val="clear" w:color="auto" w:fill="auto"/>
            <w:noWrap/>
            <w:vAlign w:val="center"/>
          </w:tcPr>
          <w:p w:rsidR="00AD52EF" w:rsidRDefault="005862A9">
            <w:pPr>
              <w:jc w:val="right"/>
              <w:rPr>
                <w:rFonts w:ascii="Tahoma" w:hAnsi="Tahoma" w:cs="Tahoma"/>
                <w:b/>
                <w:bCs/>
                <w:i/>
                <w:iCs/>
                <w:color w:val="000000"/>
                <w:sz w:val="20"/>
                <w:szCs w:val="20"/>
                <w:u w:val="double"/>
              </w:rPr>
            </w:pPr>
            <w:r>
              <w:rPr>
                <w:rFonts w:ascii="Tahoma" w:hAnsi="Tahoma" w:cs="Tahoma"/>
                <w:b/>
                <w:bCs/>
                <w:i/>
                <w:iCs/>
                <w:color w:val="000000"/>
                <w:sz w:val="20"/>
                <w:szCs w:val="20"/>
                <w:u w:val="double"/>
              </w:rPr>
              <w:t>116,194,089,822.78</w:t>
            </w:r>
          </w:p>
        </w:tc>
      </w:tr>
      <w:tr w:rsidR="00AD52EF">
        <w:trPr>
          <w:trHeight w:val="300"/>
        </w:trPr>
        <w:tc>
          <w:tcPr>
            <w:tcW w:w="718" w:type="dxa"/>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w:t>
            </w:r>
          </w:p>
        </w:tc>
        <w:tc>
          <w:tcPr>
            <w:tcW w:w="1546" w:type="dxa"/>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Expenditure</w:t>
            </w:r>
          </w:p>
        </w:tc>
        <w:tc>
          <w:tcPr>
            <w:tcW w:w="2378" w:type="dxa"/>
            <w:shd w:val="clear" w:color="auto" w:fill="auto"/>
            <w:noWrap/>
            <w:vAlign w:val="center"/>
          </w:tcPr>
          <w:p w:rsidR="00AD52EF" w:rsidRDefault="005862A9">
            <w:pPr>
              <w:spacing w:before="0" w:after="0"/>
              <w:jc w:val="right"/>
              <w:rPr>
                <w:rFonts w:ascii="Tahoma" w:hAnsi="Tahoma" w:cs="Tahoma"/>
                <w:b/>
                <w:bCs/>
                <w:i/>
                <w:iCs/>
                <w:color w:val="000000"/>
                <w:sz w:val="20"/>
                <w:szCs w:val="20"/>
                <w:u w:val="double"/>
              </w:rPr>
            </w:pPr>
            <w:r>
              <w:rPr>
                <w:rFonts w:ascii="Tahoma" w:hAnsi="Tahoma" w:cs="Tahoma"/>
                <w:b/>
                <w:bCs/>
                <w:i/>
                <w:iCs/>
                <w:color w:val="000000"/>
                <w:sz w:val="20"/>
                <w:szCs w:val="20"/>
                <w:u w:val="double"/>
              </w:rPr>
              <w:t>145,896,072,913</w:t>
            </w:r>
          </w:p>
        </w:tc>
        <w:tc>
          <w:tcPr>
            <w:tcW w:w="2700" w:type="dxa"/>
            <w:shd w:val="clear" w:color="auto" w:fill="auto"/>
            <w:noWrap/>
            <w:vAlign w:val="center"/>
          </w:tcPr>
          <w:p w:rsidR="00AD52EF" w:rsidRDefault="005862A9">
            <w:pPr>
              <w:jc w:val="right"/>
              <w:rPr>
                <w:rFonts w:ascii="Tahoma" w:hAnsi="Tahoma" w:cs="Tahoma"/>
                <w:b/>
                <w:bCs/>
                <w:i/>
                <w:iCs/>
                <w:color w:val="000000"/>
                <w:sz w:val="20"/>
                <w:szCs w:val="20"/>
                <w:u w:val="double"/>
              </w:rPr>
            </w:pPr>
            <w:r>
              <w:rPr>
                <w:rFonts w:ascii="Tahoma" w:hAnsi="Tahoma" w:cs="Tahoma"/>
                <w:b/>
                <w:bCs/>
                <w:i/>
                <w:iCs/>
                <w:color w:val="000000"/>
                <w:sz w:val="20"/>
                <w:szCs w:val="20"/>
                <w:u w:val="double"/>
              </w:rPr>
              <w:t>25,229,156,254.94</w:t>
            </w:r>
          </w:p>
        </w:tc>
        <w:tc>
          <w:tcPr>
            <w:tcW w:w="2700" w:type="dxa"/>
            <w:shd w:val="clear" w:color="auto" w:fill="auto"/>
            <w:noWrap/>
            <w:vAlign w:val="center"/>
          </w:tcPr>
          <w:p w:rsidR="00AD52EF" w:rsidRDefault="005862A9">
            <w:pPr>
              <w:jc w:val="right"/>
              <w:rPr>
                <w:rFonts w:ascii="Tahoma" w:hAnsi="Tahoma" w:cs="Tahoma"/>
                <w:b/>
                <w:bCs/>
                <w:i/>
                <w:iCs/>
                <w:color w:val="000000"/>
                <w:sz w:val="20"/>
                <w:szCs w:val="20"/>
                <w:u w:val="double"/>
              </w:rPr>
            </w:pPr>
            <w:r>
              <w:rPr>
                <w:rFonts w:ascii="Tahoma" w:hAnsi="Tahoma" w:cs="Tahoma"/>
                <w:b/>
                <w:bCs/>
                <w:i/>
                <w:iCs/>
                <w:color w:val="000000"/>
                <w:sz w:val="20"/>
                <w:szCs w:val="20"/>
                <w:u w:val="double"/>
              </w:rPr>
              <w:t>25,229,156,254.94</w:t>
            </w:r>
          </w:p>
        </w:tc>
        <w:tc>
          <w:tcPr>
            <w:tcW w:w="2700" w:type="dxa"/>
            <w:shd w:val="clear" w:color="auto" w:fill="auto"/>
            <w:noWrap/>
            <w:vAlign w:val="center"/>
          </w:tcPr>
          <w:p w:rsidR="00AD52EF" w:rsidRDefault="005862A9">
            <w:pPr>
              <w:jc w:val="center"/>
              <w:rPr>
                <w:rFonts w:ascii="Tahoma" w:hAnsi="Tahoma" w:cs="Tahoma"/>
                <w:b/>
                <w:bCs/>
                <w:i/>
                <w:iCs/>
                <w:color w:val="000000"/>
                <w:sz w:val="20"/>
                <w:szCs w:val="20"/>
                <w:u w:val="double"/>
              </w:rPr>
            </w:pPr>
            <w:r>
              <w:rPr>
                <w:rFonts w:ascii="Tahoma" w:hAnsi="Tahoma" w:cs="Tahoma"/>
                <w:b/>
                <w:bCs/>
                <w:i/>
                <w:iCs/>
                <w:color w:val="000000"/>
                <w:sz w:val="20"/>
                <w:szCs w:val="20"/>
                <w:u w:val="double"/>
              </w:rPr>
              <w:t>17.30%</w:t>
            </w:r>
          </w:p>
        </w:tc>
        <w:tc>
          <w:tcPr>
            <w:tcW w:w="2700" w:type="dxa"/>
            <w:shd w:val="clear" w:color="auto" w:fill="auto"/>
            <w:noWrap/>
            <w:vAlign w:val="center"/>
          </w:tcPr>
          <w:p w:rsidR="00AD52EF" w:rsidRDefault="005862A9">
            <w:pPr>
              <w:jc w:val="right"/>
              <w:rPr>
                <w:rFonts w:ascii="Tahoma" w:hAnsi="Tahoma" w:cs="Tahoma"/>
                <w:b/>
                <w:bCs/>
                <w:i/>
                <w:iCs/>
                <w:color w:val="000000"/>
                <w:sz w:val="20"/>
                <w:szCs w:val="20"/>
                <w:u w:val="double"/>
              </w:rPr>
            </w:pPr>
            <w:r>
              <w:rPr>
                <w:rFonts w:ascii="Tahoma" w:hAnsi="Tahoma" w:cs="Tahoma"/>
                <w:b/>
                <w:bCs/>
                <w:i/>
                <w:iCs/>
                <w:color w:val="000000"/>
                <w:sz w:val="20"/>
                <w:szCs w:val="20"/>
                <w:u w:val="double"/>
              </w:rPr>
              <w:t>120,666,916,658.06</w:t>
            </w:r>
          </w:p>
        </w:tc>
      </w:tr>
    </w:tbl>
    <w:p w:rsidR="00AD52EF" w:rsidRDefault="005862A9">
      <w:pPr>
        <w:spacing w:before="240" w:after="240" w:line="276" w:lineRule="auto"/>
        <w:rPr>
          <w:rFonts w:ascii="Tahoma" w:hAnsi="Tahoma" w:cs="Tahoma"/>
          <w:sz w:val="28"/>
          <w:szCs w:val="28"/>
        </w:rPr>
      </w:pPr>
      <w:r>
        <w:rPr>
          <w:rFonts w:ascii="Tahoma" w:hAnsi="Tahoma" w:cs="Tahoma"/>
          <w:sz w:val="28"/>
          <w:szCs w:val="28"/>
        </w:rPr>
        <w:t>The core economic classifications refer to:</w:t>
      </w:r>
    </w:p>
    <w:p w:rsidR="00AD52EF" w:rsidRDefault="005862A9">
      <w:pPr>
        <w:pStyle w:val="Heading2"/>
        <w:rPr>
          <w:rFonts w:cs="Tahoma"/>
          <w:color w:val="404040" w:themeColor="text1" w:themeTint="BF"/>
          <w:szCs w:val="28"/>
        </w:rPr>
      </w:pPr>
      <w:bookmarkStart w:id="8" w:name="_Toc94023161"/>
      <w:bookmarkStart w:id="9" w:name="_Toc102053722"/>
      <w:r>
        <w:rPr>
          <w:color w:val="404040" w:themeColor="text1" w:themeTint="BF"/>
        </w:rPr>
        <w:t xml:space="preserve">Personnel </w:t>
      </w:r>
      <w:r>
        <w:rPr>
          <w:color w:val="404040" w:themeColor="text1" w:themeTint="BF"/>
        </w:rPr>
        <w:t>– Economic Sub-Account Type 21</w:t>
      </w:r>
      <w:bookmarkEnd w:id="8"/>
      <w:bookmarkEnd w:id="9"/>
    </w:p>
    <w:p w:rsidR="00AD52EF" w:rsidRDefault="005862A9">
      <w:pPr>
        <w:spacing w:before="240" w:after="240" w:line="276" w:lineRule="auto"/>
        <w:rPr>
          <w:rFonts w:ascii="Tahoma" w:eastAsia="Times New Roman" w:hAnsi="Tahoma" w:cs="Tahoma"/>
          <w:sz w:val="28"/>
          <w:szCs w:val="28"/>
        </w:rPr>
      </w:pPr>
      <w:r>
        <w:rPr>
          <w:rFonts w:ascii="Bookman Old Style" w:eastAsia="Times New Roman" w:hAnsi="Bookman Old Style" w:cs="Tahoma"/>
          <w:sz w:val="28"/>
          <w:szCs w:val="28"/>
        </w:rPr>
        <w:t>Personnel costs comprise of salaries and allowances of civil servants. It also includes the salaries for statutory positions such as the Auditor General, Political Office Holders, and the Judiciary etc</w:t>
      </w:r>
      <w:r>
        <w:rPr>
          <w:rFonts w:ascii="Tahoma" w:eastAsia="Times New Roman" w:hAnsi="Tahoma" w:cs="Tahoma"/>
          <w:sz w:val="28"/>
          <w:szCs w:val="28"/>
        </w:rPr>
        <w:t>.</w:t>
      </w:r>
    </w:p>
    <w:p w:rsidR="00AD52EF" w:rsidRDefault="005862A9">
      <w:pPr>
        <w:spacing w:before="0" w:after="0"/>
        <w:jc w:val="left"/>
        <w:rPr>
          <w:rFonts w:ascii="Arial Black" w:hAnsi="Arial Black"/>
          <w:b/>
          <w:bCs/>
          <w:sz w:val="28"/>
          <w:szCs w:val="28"/>
        </w:rPr>
      </w:pPr>
      <w:bookmarkStart w:id="10" w:name="_Toc102029287"/>
      <w:r>
        <w:br w:type="page"/>
      </w:r>
    </w:p>
    <w:p w:rsidR="00AD52EF" w:rsidRDefault="005862A9">
      <w:pPr>
        <w:pStyle w:val="Caption"/>
        <w:rPr>
          <w:rFonts w:ascii="Bookman Old Style" w:hAnsi="Bookman Old Style" w:cs="Arial"/>
          <w:sz w:val="24"/>
          <w:szCs w:val="24"/>
        </w:rPr>
      </w:pPr>
      <w:r>
        <w:lastRenderedPageBreak/>
        <w:t xml:space="preserve">Table </w:t>
      </w:r>
      <w:r>
        <w:fldChar w:fldCharType="begin"/>
      </w:r>
      <w:r>
        <w:instrText xml:space="preserve"> SEQ Table \* ARABIC </w:instrText>
      </w:r>
      <w:r>
        <w:fldChar w:fldCharType="separate"/>
      </w:r>
      <w:r>
        <w:t>2</w:t>
      </w:r>
      <w:r>
        <w:fldChar w:fldCharType="end"/>
      </w:r>
      <w:r>
        <w:t xml:space="preserve"> Summary of Personnel Expenditure</w:t>
      </w:r>
      <w:bookmarkEnd w:id="10"/>
    </w:p>
    <w:tbl>
      <w:tblPr>
        <w:tblW w:w="15858" w:type="dxa"/>
        <w:tblInd w:w="-577" w:type="dxa"/>
        <w:tblLook w:val="04A0" w:firstRow="1" w:lastRow="0" w:firstColumn="1" w:lastColumn="0" w:noHBand="0" w:noVBand="1"/>
      </w:tblPr>
      <w:tblGrid>
        <w:gridCol w:w="981"/>
        <w:gridCol w:w="3414"/>
        <w:gridCol w:w="2249"/>
        <w:gridCol w:w="2122"/>
        <w:gridCol w:w="2291"/>
        <w:gridCol w:w="2552"/>
        <w:gridCol w:w="2249"/>
      </w:tblGrid>
      <w:tr w:rsidR="00AD52EF">
        <w:trPr>
          <w:trHeight w:val="780"/>
        </w:trPr>
        <w:tc>
          <w:tcPr>
            <w:tcW w:w="981" w:type="dxa"/>
            <w:tcBorders>
              <w:top w:val="single" w:sz="8" w:space="0" w:color="auto"/>
              <w:left w:val="single" w:sz="8" w:space="0" w:color="auto"/>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3414"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224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291"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55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4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15"/>
        </w:trPr>
        <w:tc>
          <w:tcPr>
            <w:tcW w:w="981" w:type="dxa"/>
            <w:tcBorders>
              <w:top w:val="nil"/>
              <w:left w:val="single" w:sz="8" w:space="0" w:color="auto"/>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21</w:t>
            </w:r>
          </w:p>
        </w:tc>
        <w:tc>
          <w:tcPr>
            <w:tcW w:w="3414"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PERSONNEL COST</w:t>
            </w:r>
          </w:p>
        </w:tc>
        <w:tc>
          <w:tcPr>
            <w:tcW w:w="2249"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43,521,516,621</w:t>
            </w:r>
          </w:p>
        </w:tc>
        <w:tc>
          <w:tcPr>
            <w:tcW w:w="212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9,546,535,634.87</w:t>
            </w:r>
          </w:p>
        </w:tc>
        <w:tc>
          <w:tcPr>
            <w:tcW w:w="2291"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9,546,535,634.87</w:t>
            </w:r>
          </w:p>
        </w:tc>
        <w:tc>
          <w:tcPr>
            <w:tcW w:w="255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21.90%</w:t>
            </w:r>
          </w:p>
        </w:tc>
        <w:tc>
          <w:tcPr>
            <w:tcW w:w="2249"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33,974,980,986.13</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2101</w:t>
            </w:r>
          </w:p>
        </w:tc>
        <w:tc>
          <w:tcPr>
            <w:tcW w:w="341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SALARY</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30,349,708,506</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6,989,939,700.13</w:t>
            </w:r>
          </w:p>
        </w:tc>
        <w:tc>
          <w:tcPr>
            <w:tcW w:w="2291"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6,989,939,700.13</w:t>
            </w:r>
          </w:p>
        </w:tc>
        <w:tc>
          <w:tcPr>
            <w:tcW w:w="255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23%</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23,359,768,805.87</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2102</w:t>
            </w:r>
          </w:p>
        </w:tc>
        <w:tc>
          <w:tcPr>
            <w:tcW w:w="341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ALLOWANCES AND SOCIAL CONTRIBUTION</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2,092,128,792</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266,764,646.57</w:t>
            </w:r>
          </w:p>
        </w:tc>
        <w:tc>
          <w:tcPr>
            <w:tcW w:w="2291"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266,764,646.57</w:t>
            </w:r>
          </w:p>
        </w:tc>
        <w:tc>
          <w:tcPr>
            <w:tcW w:w="255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12.80%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1,825,364,145.43</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2103</w:t>
            </w:r>
          </w:p>
        </w:tc>
        <w:tc>
          <w:tcPr>
            <w:tcW w:w="341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SOCIAL BENEFITS</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11,079,679,323</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2,289,831,288.17</w:t>
            </w:r>
          </w:p>
        </w:tc>
        <w:tc>
          <w:tcPr>
            <w:tcW w:w="2291"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2,289,831,288.17</w:t>
            </w:r>
          </w:p>
        </w:tc>
        <w:tc>
          <w:tcPr>
            <w:tcW w:w="255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20.70%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8,789,848,034.83</w:t>
            </w:r>
          </w:p>
        </w:tc>
      </w:tr>
    </w:tbl>
    <w:p w:rsidR="00AD52EF" w:rsidRDefault="005862A9">
      <w:pPr>
        <w:pStyle w:val="Heading2"/>
        <w:rPr>
          <w:rFonts w:cs="Tahoma"/>
          <w:color w:val="404040" w:themeColor="text1" w:themeTint="BF"/>
          <w:szCs w:val="28"/>
        </w:rPr>
      </w:pPr>
      <w:bookmarkStart w:id="11" w:name="_Toc94023162"/>
      <w:bookmarkStart w:id="12" w:name="_Toc102053723"/>
      <w:r>
        <w:rPr>
          <w:color w:val="404040" w:themeColor="text1" w:themeTint="BF"/>
        </w:rPr>
        <w:t>Overheads - Economic Account Class 2202</w:t>
      </w:r>
      <w:bookmarkEnd w:id="11"/>
      <w:bookmarkEnd w:id="12"/>
    </w:p>
    <w:p w:rsidR="00AD52EF" w:rsidRDefault="005862A9">
      <w:pPr>
        <w:spacing w:before="240" w:after="240" w:line="276" w:lineRule="auto"/>
        <w:rPr>
          <w:rFonts w:ascii="Tahoma" w:eastAsia="Times New Roman" w:hAnsi="Tahoma" w:cs="Tahoma"/>
          <w:sz w:val="28"/>
          <w:szCs w:val="28"/>
        </w:rPr>
      </w:pPr>
      <w:r>
        <w:rPr>
          <w:rFonts w:ascii="Bookman Old Style" w:eastAsia="Times New Roman" w:hAnsi="Bookman Old Style" w:cs="Tahoma"/>
          <w:sz w:val="28"/>
          <w:szCs w:val="28"/>
        </w:rPr>
        <w:t xml:space="preserve">Overheads comprise mainly operational and maintenance costs for running the </w:t>
      </w:r>
      <w:r>
        <w:rPr>
          <w:rFonts w:ascii="Bookman Old Style" w:eastAsia="Times New Roman" w:hAnsi="Bookman Old Style" w:cs="Tahoma"/>
          <w:sz w:val="28"/>
          <w:szCs w:val="28"/>
        </w:rPr>
        <w:t>government</w:t>
      </w:r>
      <w:r>
        <w:rPr>
          <w:rFonts w:ascii="Tahoma" w:eastAsia="Times New Roman" w:hAnsi="Tahoma" w:cs="Tahoma"/>
          <w:sz w:val="28"/>
          <w:szCs w:val="28"/>
        </w:rPr>
        <w:t>.</w:t>
      </w:r>
    </w:p>
    <w:p w:rsidR="00AD52EF" w:rsidRDefault="005862A9">
      <w:pPr>
        <w:pStyle w:val="Caption"/>
        <w:rPr>
          <w:rFonts w:ascii="Bookman Old Style" w:hAnsi="Bookman Old Style" w:cs="Arial"/>
          <w:sz w:val="24"/>
          <w:szCs w:val="24"/>
        </w:rPr>
      </w:pPr>
      <w:bookmarkStart w:id="13" w:name="_Toc102029288"/>
      <w:r>
        <w:t xml:space="preserve">Table </w:t>
      </w:r>
      <w:r>
        <w:fldChar w:fldCharType="begin"/>
      </w:r>
      <w:r>
        <w:instrText xml:space="preserve"> SEQ Table \* ARABIC </w:instrText>
      </w:r>
      <w:r>
        <w:fldChar w:fldCharType="separate"/>
      </w:r>
      <w:r>
        <w:t>3</w:t>
      </w:r>
      <w:r>
        <w:fldChar w:fldCharType="end"/>
      </w:r>
      <w:r>
        <w:t xml:space="preserve"> Summary of Overhead Expenditure</w:t>
      </w:r>
      <w:bookmarkEnd w:id="13"/>
    </w:p>
    <w:tbl>
      <w:tblPr>
        <w:tblW w:w="15816" w:type="dxa"/>
        <w:tblInd w:w="-436" w:type="dxa"/>
        <w:tblLook w:val="04A0" w:firstRow="1" w:lastRow="0" w:firstColumn="1" w:lastColumn="0" w:noHBand="0" w:noVBand="1"/>
      </w:tblPr>
      <w:tblGrid>
        <w:gridCol w:w="981"/>
        <w:gridCol w:w="4420"/>
        <w:gridCol w:w="1829"/>
        <w:gridCol w:w="2122"/>
        <w:gridCol w:w="2122"/>
        <w:gridCol w:w="2220"/>
        <w:gridCol w:w="2122"/>
      </w:tblGrid>
      <w:tr w:rsidR="00AD52EF">
        <w:trPr>
          <w:trHeight w:val="780"/>
        </w:trPr>
        <w:tc>
          <w:tcPr>
            <w:tcW w:w="981" w:type="dxa"/>
            <w:tcBorders>
              <w:top w:val="single" w:sz="8" w:space="0" w:color="auto"/>
              <w:left w:val="single" w:sz="8" w:space="0" w:color="auto"/>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4420"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82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220"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15"/>
        </w:trPr>
        <w:tc>
          <w:tcPr>
            <w:tcW w:w="981" w:type="dxa"/>
            <w:tcBorders>
              <w:top w:val="nil"/>
              <w:left w:val="single" w:sz="8" w:space="0" w:color="auto"/>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22</w:t>
            </w:r>
          </w:p>
        </w:tc>
        <w:tc>
          <w:tcPr>
            <w:tcW w:w="4420"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OTHER RECURRENT COSTS</w:t>
            </w:r>
          </w:p>
        </w:tc>
        <w:tc>
          <w:tcPr>
            <w:tcW w:w="1829"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38,799,819,468</w:t>
            </w:r>
          </w:p>
        </w:tc>
        <w:tc>
          <w:tcPr>
            <w:tcW w:w="212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10,190,799,376.49</w:t>
            </w:r>
          </w:p>
        </w:tc>
        <w:tc>
          <w:tcPr>
            <w:tcW w:w="212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10,190,799,376.49</w:t>
            </w:r>
          </w:p>
        </w:tc>
        <w:tc>
          <w:tcPr>
            <w:tcW w:w="2220"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26.30%</w:t>
            </w:r>
          </w:p>
        </w:tc>
        <w:tc>
          <w:tcPr>
            <w:tcW w:w="212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28,609,020,091.51</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2202</w:t>
            </w:r>
          </w:p>
        </w:tc>
        <w:tc>
          <w:tcPr>
            <w:tcW w:w="44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OVERHEAD COST</w:t>
            </w:r>
          </w:p>
        </w:tc>
        <w:tc>
          <w:tcPr>
            <w:tcW w:w="182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30,624,497,873</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4,968,580,375.29</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4,968,580,375.29</w:t>
            </w:r>
          </w:p>
        </w:tc>
        <w:tc>
          <w:tcPr>
            <w:tcW w:w="22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16.20%</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25,655,917,497.71</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2204</w:t>
            </w:r>
          </w:p>
        </w:tc>
        <w:tc>
          <w:tcPr>
            <w:tcW w:w="44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 xml:space="preserve">GRANTS AND </w:t>
            </w:r>
            <w:r>
              <w:rPr>
                <w:rFonts w:ascii="Tahoma" w:eastAsia="Times New Roman" w:hAnsi="Tahoma" w:cs="Tahoma"/>
                <w:bCs/>
                <w:color w:val="000000"/>
                <w:sz w:val="20"/>
                <w:szCs w:val="20"/>
              </w:rPr>
              <w:t>CONTRIBUTIONS GENERAL</w:t>
            </w:r>
          </w:p>
        </w:tc>
        <w:tc>
          <w:tcPr>
            <w:tcW w:w="182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2,000,000,000</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17,026,964.61</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17,026,964.61</w:t>
            </w:r>
          </w:p>
        </w:tc>
        <w:tc>
          <w:tcPr>
            <w:tcW w:w="22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0.90%</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1,982,973,035.39</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2206</w:t>
            </w:r>
          </w:p>
        </w:tc>
        <w:tc>
          <w:tcPr>
            <w:tcW w:w="44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PUBLIC DEBT CHARGES</w:t>
            </w:r>
          </w:p>
        </w:tc>
        <w:tc>
          <w:tcPr>
            <w:tcW w:w="182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5,509,321,595</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5,055,204,069.56</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5,055,204,069.56</w:t>
            </w:r>
          </w:p>
        </w:tc>
        <w:tc>
          <w:tcPr>
            <w:tcW w:w="22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91.80%</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454,117,525.44</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2207</w:t>
            </w:r>
          </w:p>
        </w:tc>
        <w:tc>
          <w:tcPr>
            <w:tcW w:w="44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TRANSFERS-PAYMENT</w:t>
            </w:r>
          </w:p>
        </w:tc>
        <w:tc>
          <w:tcPr>
            <w:tcW w:w="182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666,000,000</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149,987,967.03</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149,987,967.03</w:t>
            </w:r>
          </w:p>
        </w:tc>
        <w:tc>
          <w:tcPr>
            <w:tcW w:w="22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22.50%</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516,012,032.97</w:t>
            </w:r>
          </w:p>
        </w:tc>
      </w:tr>
    </w:tbl>
    <w:p w:rsidR="00AD52EF" w:rsidRDefault="005862A9">
      <w:pPr>
        <w:pStyle w:val="Heading2"/>
        <w:rPr>
          <w:rFonts w:cs="Tahoma"/>
          <w:color w:val="404040" w:themeColor="text1" w:themeTint="BF"/>
          <w:szCs w:val="28"/>
        </w:rPr>
      </w:pPr>
      <w:bookmarkStart w:id="14" w:name="_Toc94023163"/>
      <w:bookmarkStart w:id="15" w:name="_Toc102053724"/>
      <w:r>
        <w:rPr>
          <w:color w:val="404040" w:themeColor="text1" w:themeTint="BF"/>
        </w:rPr>
        <w:t>Capital - Economic Sub-Account Type 23</w:t>
      </w:r>
      <w:bookmarkEnd w:id="14"/>
      <w:bookmarkEnd w:id="15"/>
    </w:p>
    <w:p w:rsidR="00AD52EF" w:rsidRDefault="005862A9">
      <w:pPr>
        <w:spacing w:before="240" w:after="240" w:line="276" w:lineRule="auto"/>
        <w:rPr>
          <w:rFonts w:ascii="Tahoma" w:hAnsi="Tahoma" w:cs="Tahoma"/>
          <w:sz w:val="28"/>
          <w:szCs w:val="28"/>
        </w:rPr>
      </w:pPr>
      <w:r>
        <w:rPr>
          <w:rFonts w:ascii="Bookman Old Style" w:hAnsi="Bookman Old Style" w:cs="Tahoma"/>
          <w:sz w:val="28"/>
          <w:szCs w:val="28"/>
        </w:rPr>
        <w:t>Capital expenditure refers to costs of projects that generate State assets (e.g. roads, schools, hospitals, etc). Capital expenditure includes the main investments and programmes of government</w:t>
      </w:r>
      <w:r>
        <w:rPr>
          <w:rFonts w:ascii="Tahoma" w:hAnsi="Tahoma" w:cs="Tahoma"/>
          <w:sz w:val="28"/>
          <w:szCs w:val="28"/>
        </w:rPr>
        <w:t>.</w:t>
      </w:r>
    </w:p>
    <w:p w:rsidR="00AD52EF" w:rsidRDefault="005862A9">
      <w:pPr>
        <w:pStyle w:val="Caption"/>
        <w:rPr>
          <w:rFonts w:ascii="Bookman Old Style" w:hAnsi="Bookman Old Style" w:cs="Arial"/>
          <w:sz w:val="24"/>
          <w:szCs w:val="24"/>
        </w:rPr>
      </w:pPr>
      <w:bookmarkStart w:id="16" w:name="_Toc102029289"/>
      <w:r>
        <w:lastRenderedPageBreak/>
        <w:t xml:space="preserve">Table </w:t>
      </w:r>
      <w:r>
        <w:fldChar w:fldCharType="begin"/>
      </w:r>
      <w:r>
        <w:instrText xml:space="preserve"> SEQ Table \* ARABIC </w:instrText>
      </w:r>
      <w:r>
        <w:fldChar w:fldCharType="separate"/>
      </w:r>
      <w:r>
        <w:t>4</w:t>
      </w:r>
      <w:r>
        <w:fldChar w:fldCharType="end"/>
      </w:r>
      <w:r>
        <w:t xml:space="preserve"> Summary of Capital Expenditure</w:t>
      </w:r>
      <w:bookmarkEnd w:id="16"/>
    </w:p>
    <w:tbl>
      <w:tblPr>
        <w:tblW w:w="15432" w:type="dxa"/>
        <w:tblInd w:w="-294" w:type="dxa"/>
        <w:tblLook w:val="04A0" w:firstRow="1" w:lastRow="0" w:firstColumn="1" w:lastColumn="0" w:noHBand="0" w:noVBand="1"/>
      </w:tblPr>
      <w:tblGrid>
        <w:gridCol w:w="718"/>
        <w:gridCol w:w="3535"/>
        <w:gridCol w:w="2120"/>
        <w:gridCol w:w="2122"/>
        <w:gridCol w:w="2122"/>
        <w:gridCol w:w="2566"/>
        <w:gridCol w:w="2249"/>
      </w:tblGrid>
      <w:tr w:rsidR="00AD52EF">
        <w:trPr>
          <w:trHeight w:val="780"/>
        </w:trPr>
        <w:tc>
          <w:tcPr>
            <w:tcW w:w="718" w:type="dxa"/>
            <w:tcBorders>
              <w:top w:val="single" w:sz="8" w:space="0" w:color="auto"/>
              <w:left w:val="single" w:sz="8" w:space="0" w:color="auto"/>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3535"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2120"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566"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4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15"/>
        </w:trPr>
        <w:tc>
          <w:tcPr>
            <w:tcW w:w="718" w:type="dxa"/>
            <w:tcBorders>
              <w:top w:val="nil"/>
              <w:left w:val="single" w:sz="8" w:space="0" w:color="auto"/>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23</w:t>
            </w:r>
          </w:p>
        </w:tc>
        <w:tc>
          <w:tcPr>
            <w:tcW w:w="3535"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CAPITAL</w:t>
            </w:r>
            <w:r>
              <w:rPr>
                <w:rFonts w:ascii="Tahoma" w:eastAsia="Times New Roman" w:hAnsi="Tahoma" w:cs="Tahoma"/>
                <w:b/>
                <w:bCs/>
                <w:i/>
                <w:iCs/>
                <w:color w:val="000000"/>
                <w:sz w:val="20"/>
                <w:szCs w:val="20"/>
              </w:rPr>
              <w:t xml:space="preserve"> EXPENDITURE</w:t>
            </w:r>
          </w:p>
        </w:tc>
        <w:tc>
          <w:tcPr>
            <w:tcW w:w="2120"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63,574,736,824</w:t>
            </w:r>
          </w:p>
        </w:tc>
        <w:tc>
          <w:tcPr>
            <w:tcW w:w="212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5,491,821,243.58</w:t>
            </w:r>
          </w:p>
        </w:tc>
        <w:tc>
          <w:tcPr>
            <w:tcW w:w="212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5,491,821,243.58</w:t>
            </w:r>
          </w:p>
        </w:tc>
        <w:tc>
          <w:tcPr>
            <w:tcW w:w="2566"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8.60%</w:t>
            </w:r>
          </w:p>
        </w:tc>
        <w:tc>
          <w:tcPr>
            <w:tcW w:w="2249"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58,082,915,580.42</w:t>
            </w:r>
          </w:p>
        </w:tc>
      </w:tr>
    </w:tbl>
    <w:p w:rsidR="00AD52EF" w:rsidRDefault="00AD52EF">
      <w:pPr>
        <w:spacing w:before="0" w:after="200" w:line="276" w:lineRule="auto"/>
        <w:jc w:val="left"/>
        <w:rPr>
          <w:rFonts w:ascii="Arial Black" w:hAnsi="Arial Black" w:cs="Tahoma"/>
          <w:sz w:val="28"/>
          <w:szCs w:val="28"/>
        </w:rPr>
      </w:pPr>
    </w:p>
    <w:p w:rsidR="00AD52EF" w:rsidRDefault="005862A9">
      <w:pPr>
        <w:pStyle w:val="Heading2"/>
        <w:rPr>
          <w:color w:val="404040" w:themeColor="text1" w:themeTint="BF"/>
        </w:rPr>
      </w:pPr>
      <w:bookmarkStart w:id="17" w:name="_Toc94023164"/>
      <w:bookmarkStart w:id="18" w:name="_Toc102053725"/>
      <w:r>
        <w:rPr>
          <w:color w:val="404040" w:themeColor="text1" w:themeTint="BF"/>
        </w:rPr>
        <w:t>Others - Economic Account Classes 2203-2206</w:t>
      </w:r>
      <w:bookmarkEnd w:id="17"/>
      <w:bookmarkEnd w:id="18"/>
    </w:p>
    <w:p w:rsidR="00AD52EF" w:rsidRDefault="005862A9">
      <w:pPr>
        <w:pStyle w:val="Caption"/>
        <w:rPr>
          <w:rFonts w:ascii="Bookman Old Style" w:hAnsi="Bookman Old Style" w:cs="Arial"/>
          <w:sz w:val="24"/>
          <w:szCs w:val="24"/>
        </w:rPr>
      </w:pPr>
      <w:bookmarkStart w:id="19" w:name="_Toc102029290"/>
      <w:r>
        <w:t xml:space="preserve">Table </w:t>
      </w:r>
      <w:r>
        <w:fldChar w:fldCharType="begin"/>
      </w:r>
      <w:r>
        <w:instrText xml:space="preserve"> SEQ Table \* ARABIC </w:instrText>
      </w:r>
      <w:r>
        <w:fldChar w:fldCharType="separate"/>
      </w:r>
      <w:r>
        <w:t>5</w:t>
      </w:r>
      <w:r>
        <w:fldChar w:fldCharType="end"/>
      </w:r>
      <w:r>
        <w:t xml:space="preserve"> Summary of Other Expenditure</w:t>
      </w:r>
      <w:bookmarkEnd w:id="19"/>
    </w:p>
    <w:tbl>
      <w:tblPr>
        <w:tblW w:w="15435" w:type="dxa"/>
        <w:tblInd w:w="-294" w:type="dxa"/>
        <w:tblLook w:val="04A0" w:firstRow="1" w:lastRow="0" w:firstColumn="1" w:lastColumn="0" w:noHBand="0" w:noVBand="1"/>
      </w:tblPr>
      <w:tblGrid>
        <w:gridCol w:w="981"/>
        <w:gridCol w:w="4420"/>
        <w:gridCol w:w="1829"/>
        <w:gridCol w:w="1995"/>
        <w:gridCol w:w="1995"/>
        <w:gridCol w:w="2220"/>
        <w:gridCol w:w="1995"/>
      </w:tblGrid>
      <w:tr w:rsidR="00AD52EF">
        <w:trPr>
          <w:trHeight w:val="780"/>
        </w:trPr>
        <w:tc>
          <w:tcPr>
            <w:tcW w:w="981" w:type="dxa"/>
            <w:tcBorders>
              <w:top w:val="single" w:sz="8" w:space="0" w:color="auto"/>
              <w:left w:val="single" w:sz="8" w:space="0" w:color="auto"/>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4420"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82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1995"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1995"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220"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1995"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15"/>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2204</w:t>
            </w:r>
          </w:p>
        </w:tc>
        <w:tc>
          <w:tcPr>
            <w:tcW w:w="4420"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GRANTS AND CONTRIBUTIONS GENERAL</w:t>
            </w:r>
          </w:p>
        </w:tc>
        <w:tc>
          <w:tcPr>
            <w:tcW w:w="1829"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2,000,000,000</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17,026,964.61</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17,026,964.61</w:t>
            </w:r>
          </w:p>
        </w:tc>
        <w:tc>
          <w:tcPr>
            <w:tcW w:w="2220"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0.90%</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1,982,973,035.39</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220401</w:t>
            </w:r>
          </w:p>
        </w:tc>
        <w:tc>
          <w:tcPr>
            <w:tcW w:w="44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LOCAL GRANTS </w:t>
            </w:r>
            <w:r>
              <w:rPr>
                <w:rFonts w:ascii="Tahoma" w:eastAsia="Times New Roman" w:hAnsi="Tahoma" w:cs="Tahoma"/>
                <w:b/>
                <w:bCs/>
                <w:color w:val="000000"/>
                <w:sz w:val="20"/>
                <w:szCs w:val="20"/>
              </w:rPr>
              <w:t>AND CONTRIBUTIONS</w:t>
            </w:r>
          </w:p>
        </w:tc>
        <w:tc>
          <w:tcPr>
            <w:tcW w:w="182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2,000,000,000</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17,026,964.61</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17,026,964.61</w:t>
            </w:r>
          </w:p>
        </w:tc>
        <w:tc>
          <w:tcPr>
            <w:tcW w:w="22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0.90%</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1,982,973,035.39</w:t>
            </w:r>
          </w:p>
        </w:tc>
      </w:tr>
      <w:tr w:rsidR="00AD52EF">
        <w:trPr>
          <w:trHeight w:val="315"/>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2206</w:t>
            </w:r>
          </w:p>
        </w:tc>
        <w:tc>
          <w:tcPr>
            <w:tcW w:w="4420"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DEBT CHARGES</w:t>
            </w:r>
          </w:p>
        </w:tc>
        <w:tc>
          <w:tcPr>
            <w:tcW w:w="1829"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5,509,321,595</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5,055,204,069.56</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5,055,204,069.56</w:t>
            </w:r>
          </w:p>
        </w:tc>
        <w:tc>
          <w:tcPr>
            <w:tcW w:w="2220"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91.80%</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454,117,525.44</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220603</w:t>
            </w:r>
          </w:p>
        </w:tc>
        <w:tc>
          <w:tcPr>
            <w:tcW w:w="44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FOREIGN PRINCIPAL</w:t>
            </w:r>
          </w:p>
        </w:tc>
        <w:tc>
          <w:tcPr>
            <w:tcW w:w="182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400,000,000</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184,263,325.79</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184,263,325.79</w:t>
            </w:r>
          </w:p>
        </w:tc>
        <w:tc>
          <w:tcPr>
            <w:tcW w:w="22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46.10%</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215,736,674.21</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220604</w:t>
            </w:r>
          </w:p>
        </w:tc>
        <w:tc>
          <w:tcPr>
            <w:tcW w:w="44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DOMESTIC PRINCIPAL</w:t>
            </w:r>
          </w:p>
        </w:tc>
        <w:tc>
          <w:tcPr>
            <w:tcW w:w="182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5,109,321,595</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4,870,940,743.77</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4,870,940,743.77</w:t>
            </w:r>
          </w:p>
        </w:tc>
        <w:tc>
          <w:tcPr>
            <w:tcW w:w="22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95.30%</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238,380,851.23</w:t>
            </w:r>
          </w:p>
        </w:tc>
      </w:tr>
      <w:tr w:rsidR="00AD52EF">
        <w:trPr>
          <w:trHeight w:val="315"/>
        </w:trPr>
        <w:tc>
          <w:tcPr>
            <w:tcW w:w="981" w:type="dxa"/>
            <w:tcBorders>
              <w:top w:val="nil"/>
              <w:left w:val="single" w:sz="8" w:space="0" w:color="auto"/>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2207</w:t>
            </w:r>
          </w:p>
        </w:tc>
        <w:tc>
          <w:tcPr>
            <w:tcW w:w="4420"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TRANSFERS-PAYMENT</w:t>
            </w:r>
          </w:p>
        </w:tc>
        <w:tc>
          <w:tcPr>
            <w:tcW w:w="1829"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666,000,000</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149,987,967.03</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149,987,967.03</w:t>
            </w:r>
          </w:p>
        </w:tc>
        <w:tc>
          <w:tcPr>
            <w:tcW w:w="2220"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22.50%</w:t>
            </w:r>
          </w:p>
        </w:tc>
        <w:tc>
          <w:tcPr>
            <w:tcW w:w="1995" w:type="dxa"/>
            <w:tcBorders>
              <w:top w:val="nil"/>
              <w:left w:val="nil"/>
              <w:bottom w:val="single" w:sz="8" w:space="0" w:color="auto"/>
              <w:right w:val="single" w:sz="8" w:space="0" w:color="auto"/>
            </w:tcBorders>
            <w:shd w:val="clear" w:color="000000" w:fill="D9D9D9"/>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516,012,032.97</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220701</w:t>
            </w:r>
          </w:p>
        </w:tc>
        <w:tc>
          <w:tcPr>
            <w:tcW w:w="44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TRANSFER TO FUND RECURRENT EXPENDITURE-PAYMENT</w:t>
            </w:r>
          </w:p>
        </w:tc>
        <w:tc>
          <w:tcPr>
            <w:tcW w:w="182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666,000,000</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149,987,967.03</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149,987,967.03</w:t>
            </w:r>
          </w:p>
        </w:tc>
        <w:tc>
          <w:tcPr>
            <w:tcW w:w="2220"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22.50%</w:t>
            </w:r>
          </w:p>
        </w:tc>
        <w:tc>
          <w:tcPr>
            <w:tcW w:w="199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516,012,032.97</w:t>
            </w:r>
          </w:p>
        </w:tc>
      </w:tr>
    </w:tbl>
    <w:p w:rsidR="00AD52EF" w:rsidRDefault="005862A9">
      <w:pPr>
        <w:pStyle w:val="Heading2"/>
        <w:rPr>
          <w:rFonts w:cs="Tahoma"/>
          <w:color w:val="404040" w:themeColor="text1" w:themeTint="BF"/>
          <w:szCs w:val="28"/>
        </w:rPr>
      </w:pPr>
      <w:bookmarkStart w:id="20" w:name="_Toc94023165"/>
      <w:bookmarkStart w:id="21" w:name="_Toc102053726"/>
      <w:r>
        <w:rPr>
          <w:color w:val="404040" w:themeColor="text1" w:themeTint="BF"/>
        </w:rPr>
        <w:t>Revenue Performance</w:t>
      </w:r>
      <w:bookmarkEnd w:id="20"/>
      <w:bookmarkEnd w:id="21"/>
      <w:r>
        <w:rPr>
          <w:rFonts w:cs="Tahoma"/>
          <w:color w:val="404040" w:themeColor="text1" w:themeTint="BF"/>
          <w:szCs w:val="28"/>
        </w:rPr>
        <w:t xml:space="preserve"> </w:t>
      </w:r>
    </w:p>
    <w:p w:rsidR="00AD52EF" w:rsidRDefault="005862A9">
      <w:pPr>
        <w:spacing w:before="240" w:after="240" w:line="276" w:lineRule="auto"/>
        <w:rPr>
          <w:rFonts w:ascii="Bookman Old Style" w:hAnsi="Bookman Old Style"/>
        </w:rPr>
      </w:pPr>
      <w:r>
        <w:rPr>
          <w:rFonts w:ascii="Bookman Old Style" w:hAnsi="Bookman Old Style"/>
        </w:rPr>
        <w:t>The Budget Performance Report is produced by the Ministry of Finance, Budget and Economic Planning in conjunction with the Office of Accountant-General and published on the official websites of Kogi Sate Government and Ministry of Finance, Budget and Econo</w:t>
      </w:r>
      <w:r>
        <w:rPr>
          <w:rFonts w:ascii="Bookman Old Style" w:hAnsi="Bookman Old Style"/>
        </w:rPr>
        <w:t xml:space="preserve">mic Planning respectively. </w:t>
      </w:r>
      <w:bookmarkStart w:id="22" w:name="_Toc94023166"/>
      <w:r>
        <w:rPr>
          <w:rFonts w:ascii="Bookman Old Style" w:hAnsi="Bookman Old Style"/>
        </w:rPr>
        <w:t>The table below shows the revenue performance of Kogi State</w:t>
      </w:r>
      <w:bookmarkEnd w:id="22"/>
      <w:r>
        <w:rPr>
          <w:rFonts w:ascii="Bookman Old Style" w:hAnsi="Bookman Old Style"/>
        </w:rPr>
        <w:t xml:space="preserve">. </w:t>
      </w:r>
    </w:p>
    <w:p w:rsidR="00AD52EF" w:rsidRDefault="005862A9">
      <w:pPr>
        <w:pStyle w:val="Caption"/>
        <w:rPr>
          <w:rFonts w:ascii="Bookman Old Style" w:hAnsi="Bookman Old Style"/>
          <w:szCs w:val="22"/>
        </w:rPr>
      </w:pPr>
      <w:bookmarkStart w:id="23" w:name="_Toc102029291"/>
      <w:r>
        <w:lastRenderedPageBreak/>
        <w:t xml:space="preserve">Table </w:t>
      </w:r>
      <w:r>
        <w:fldChar w:fldCharType="begin"/>
      </w:r>
      <w:r>
        <w:instrText xml:space="preserve"> SEQ Table \* ARABIC </w:instrText>
      </w:r>
      <w:r>
        <w:fldChar w:fldCharType="separate"/>
      </w:r>
      <w:r>
        <w:t>6</w:t>
      </w:r>
      <w:r>
        <w:fldChar w:fldCharType="end"/>
      </w:r>
      <w:r>
        <w:t xml:space="preserve"> Summary Revenue Performance</w:t>
      </w:r>
      <w:bookmarkEnd w:id="23"/>
      <w:r>
        <w:t xml:space="preserve"> </w:t>
      </w:r>
    </w:p>
    <w:tbl>
      <w:tblPr>
        <w:tblW w:w="15522" w:type="dxa"/>
        <w:tblInd w:w="-294" w:type="dxa"/>
        <w:tblLook w:val="04A0" w:firstRow="1" w:lastRow="0" w:firstColumn="1" w:lastColumn="0" w:noHBand="0" w:noVBand="1"/>
      </w:tblPr>
      <w:tblGrid>
        <w:gridCol w:w="718"/>
        <w:gridCol w:w="4528"/>
        <w:gridCol w:w="1932"/>
        <w:gridCol w:w="2126"/>
        <w:gridCol w:w="2127"/>
        <w:gridCol w:w="1842"/>
        <w:gridCol w:w="2249"/>
      </w:tblGrid>
      <w:tr w:rsidR="00AD52EF">
        <w:trPr>
          <w:trHeight w:val="969"/>
        </w:trPr>
        <w:tc>
          <w:tcPr>
            <w:tcW w:w="718" w:type="dxa"/>
            <w:tcBorders>
              <w:top w:val="single" w:sz="8" w:space="0" w:color="auto"/>
              <w:left w:val="single" w:sz="8" w:space="0" w:color="auto"/>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4528"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93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Original Budget</w:t>
            </w:r>
          </w:p>
        </w:tc>
        <w:tc>
          <w:tcPr>
            <w:tcW w:w="2126"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Q1 Performance</w:t>
            </w:r>
          </w:p>
        </w:tc>
        <w:tc>
          <w:tcPr>
            <w:tcW w:w="2127"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Performance Year to Date (Q1)</w:t>
            </w:r>
          </w:p>
        </w:tc>
        <w:tc>
          <w:tcPr>
            <w:tcW w:w="184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Performance </w:t>
            </w:r>
            <w:r>
              <w:rPr>
                <w:rFonts w:ascii="Tahoma" w:eastAsia="Times New Roman" w:hAnsi="Tahoma" w:cs="Tahoma"/>
                <w:b/>
                <w:bCs/>
                <w:color w:val="000000"/>
                <w:sz w:val="20"/>
                <w:szCs w:val="20"/>
              </w:rPr>
              <w:t>Year to Date against 2022 Original Budget</w:t>
            </w:r>
          </w:p>
        </w:tc>
        <w:tc>
          <w:tcPr>
            <w:tcW w:w="224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Balance (against Original Budget)</w:t>
            </w:r>
          </w:p>
        </w:tc>
      </w:tr>
      <w:tr w:rsidR="00AD52EF">
        <w:trPr>
          <w:trHeight w:val="315"/>
        </w:trPr>
        <w:tc>
          <w:tcPr>
            <w:tcW w:w="718" w:type="dxa"/>
            <w:tcBorders>
              <w:top w:val="nil"/>
              <w:left w:val="single" w:sz="8" w:space="0" w:color="auto"/>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w:t>
            </w:r>
          </w:p>
        </w:tc>
        <w:tc>
          <w:tcPr>
            <w:tcW w:w="4528"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Revenue</w:t>
            </w:r>
          </w:p>
        </w:tc>
        <w:tc>
          <w:tcPr>
            <w:tcW w:w="1932"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
                <w:bCs/>
                <w:i/>
                <w:iCs/>
                <w:color w:val="000000"/>
                <w:sz w:val="20"/>
                <w:szCs w:val="20"/>
                <w:u w:val="double"/>
              </w:rPr>
            </w:pPr>
            <w:r>
              <w:rPr>
                <w:rFonts w:ascii="Tahoma" w:eastAsia="Times New Roman" w:hAnsi="Tahoma" w:cs="Tahoma"/>
                <w:b/>
                <w:bCs/>
                <w:i/>
                <w:iCs/>
                <w:color w:val="000000"/>
                <w:sz w:val="20"/>
                <w:szCs w:val="20"/>
                <w:u w:val="double"/>
              </w:rPr>
              <w:t>145,896,072,913</w:t>
            </w:r>
          </w:p>
        </w:tc>
        <w:tc>
          <w:tcPr>
            <w:tcW w:w="2126"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
                <w:bCs/>
                <w:i/>
                <w:iCs/>
                <w:color w:val="000000"/>
                <w:sz w:val="20"/>
                <w:szCs w:val="20"/>
                <w:u w:val="double"/>
              </w:rPr>
            </w:pPr>
            <w:r>
              <w:rPr>
                <w:rFonts w:ascii="Tahoma" w:eastAsia="Times New Roman" w:hAnsi="Tahoma" w:cs="Tahoma"/>
                <w:b/>
                <w:bCs/>
                <w:i/>
                <w:iCs/>
                <w:color w:val="000000"/>
                <w:sz w:val="20"/>
                <w:szCs w:val="20"/>
                <w:u w:val="double"/>
              </w:rPr>
              <w:t>29,701,983,090.22</w:t>
            </w:r>
          </w:p>
        </w:tc>
        <w:tc>
          <w:tcPr>
            <w:tcW w:w="2127"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
                <w:bCs/>
                <w:i/>
                <w:iCs/>
                <w:color w:val="000000"/>
                <w:sz w:val="20"/>
                <w:szCs w:val="20"/>
                <w:u w:val="double"/>
              </w:rPr>
            </w:pPr>
            <w:r>
              <w:rPr>
                <w:rFonts w:ascii="Tahoma" w:eastAsia="Times New Roman" w:hAnsi="Tahoma" w:cs="Tahoma"/>
                <w:b/>
                <w:bCs/>
                <w:i/>
                <w:iCs/>
                <w:color w:val="000000"/>
                <w:sz w:val="20"/>
                <w:szCs w:val="20"/>
                <w:u w:val="double"/>
              </w:rPr>
              <w:t>29,701,983,090.22</w:t>
            </w:r>
          </w:p>
        </w:tc>
        <w:tc>
          <w:tcPr>
            <w:tcW w:w="1842"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center"/>
              <w:rPr>
                <w:rFonts w:ascii="Tahoma" w:eastAsia="Times New Roman" w:hAnsi="Tahoma" w:cs="Tahoma"/>
                <w:b/>
                <w:bCs/>
                <w:i/>
                <w:iCs/>
                <w:color w:val="000000"/>
                <w:sz w:val="20"/>
                <w:szCs w:val="20"/>
                <w:u w:val="double"/>
              </w:rPr>
            </w:pPr>
            <w:r>
              <w:rPr>
                <w:rFonts w:ascii="Tahoma" w:eastAsia="Times New Roman" w:hAnsi="Tahoma" w:cs="Tahoma"/>
                <w:b/>
                <w:bCs/>
                <w:i/>
                <w:iCs/>
                <w:color w:val="000000"/>
                <w:sz w:val="20"/>
                <w:szCs w:val="20"/>
                <w:u w:val="double"/>
              </w:rPr>
              <w:t>20.40%</w:t>
            </w:r>
          </w:p>
        </w:tc>
        <w:tc>
          <w:tcPr>
            <w:tcW w:w="2249"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
                <w:bCs/>
                <w:i/>
                <w:iCs/>
                <w:color w:val="000000"/>
                <w:sz w:val="20"/>
                <w:szCs w:val="20"/>
                <w:u w:val="double"/>
              </w:rPr>
            </w:pPr>
            <w:r>
              <w:rPr>
                <w:rFonts w:ascii="Tahoma" w:eastAsia="Times New Roman" w:hAnsi="Tahoma" w:cs="Tahoma"/>
                <w:b/>
                <w:bCs/>
                <w:i/>
                <w:iCs/>
                <w:color w:val="000000"/>
                <w:sz w:val="20"/>
                <w:szCs w:val="20"/>
                <w:u w:val="double"/>
              </w:rPr>
              <w:t>116,194,089,822.78</w:t>
            </w:r>
          </w:p>
        </w:tc>
      </w:tr>
      <w:tr w:rsidR="00AD52EF">
        <w:trPr>
          <w:trHeight w:val="315"/>
        </w:trPr>
        <w:tc>
          <w:tcPr>
            <w:tcW w:w="718"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11</w:t>
            </w:r>
          </w:p>
        </w:tc>
        <w:tc>
          <w:tcPr>
            <w:tcW w:w="452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 xml:space="preserve">GOVERNMENT SHARE OF FAAC </w:t>
            </w:r>
          </w:p>
        </w:tc>
        <w:tc>
          <w:tcPr>
            <w:tcW w:w="193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73,525,631,093</w:t>
            </w:r>
          </w:p>
        </w:tc>
        <w:tc>
          <w:tcPr>
            <w:tcW w:w="2126"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15,370,095,663.96</w:t>
            </w:r>
          </w:p>
        </w:tc>
        <w:tc>
          <w:tcPr>
            <w:tcW w:w="212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15,370,095,663.96</w:t>
            </w:r>
          </w:p>
        </w:tc>
        <w:tc>
          <w:tcPr>
            <w:tcW w:w="184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20.90%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58,155,535,429.04</w:t>
            </w:r>
          </w:p>
        </w:tc>
      </w:tr>
      <w:tr w:rsidR="00AD52EF">
        <w:trPr>
          <w:trHeight w:val="315"/>
        </w:trPr>
        <w:tc>
          <w:tcPr>
            <w:tcW w:w="718"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12</w:t>
            </w:r>
          </w:p>
        </w:tc>
        <w:tc>
          <w:tcPr>
            <w:tcW w:w="452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INDEPENDENT REVENUE</w:t>
            </w:r>
          </w:p>
        </w:tc>
        <w:tc>
          <w:tcPr>
            <w:tcW w:w="193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23,266,375,259</w:t>
            </w:r>
          </w:p>
        </w:tc>
        <w:tc>
          <w:tcPr>
            <w:tcW w:w="2126"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3,841,786,273.43</w:t>
            </w:r>
          </w:p>
        </w:tc>
        <w:tc>
          <w:tcPr>
            <w:tcW w:w="212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3,841,786,273.43</w:t>
            </w:r>
          </w:p>
        </w:tc>
        <w:tc>
          <w:tcPr>
            <w:tcW w:w="184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16.50%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19,424,588,985.57</w:t>
            </w:r>
          </w:p>
        </w:tc>
      </w:tr>
      <w:tr w:rsidR="00AD52EF">
        <w:trPr>
          <w:trHeight w:val="315"/>
        </w:trPr>
        <w:tc>
          <w:tcPr>
            <w:tcW w:w="718"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13</w:t>
            </w:r>
          </w:p>
        </w:tc>
        <w:tc>
          <w:tcPr>
            <w:tcW w:w="452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 xml:space="preserve">AID AND GRANTS </w:t>
            </w:r>
          </w:p>
        </w:tc>
        <w:tc>
          <w:tcPr>
            <w:tcW w:w="193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21,064,865,200</w:t>
            </w:r>
          </w:p>
        </w:tc>
        <w:tc>
          <w:tcPr>
            <w:tcW w:w="2126"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1,468,559,781.41</w:t>
            </w:r>
          </w:p>
        </w:tc>
        <w:tc>
          <w:tcPr>
            <w:tcW w:w="212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1,468,559,781.41</w:t>
            </w:r>
          </w:p>
        </w:tc>
        <w:tc>
          <w:tcPr>
            <w:tcW w:w="184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7%</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19,596,305,418.59</w:t>
            </w:r>
          </w:p>
        </w:tc>
      </w:tr>
      <w:tr w:rsidR="00AD52EF">
        <w:trPr>
          <w:trHeight w:val="315"/>
        </w:trPr>
        <w:tc>
          <w:tcPr>
            <w:tcW w:w="718"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14</w:t>
            </w:r>
          </w:p>
        </w:tc>
        <w:tc>
          <w:tcPr>
            <w:tcW w:w="452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CAPITAL DEVELOPMENT FUND (CDF) RECEIPTS</w:t>
            </w:r>
          </w:p>
        </w:tc>
        <w:tc>
          <w:tcPr>
            <w:tcW w:w="193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28,039,201,361</w:t>
            </w:r>
          </w:p>
        </w:tc>
        <w:tc>
          <w:tcPr>
            <w:tcW w:w="2126"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9,021,541,371.42</w:t>
            </w:r>
          </w:p>
        </w:tc>
        <w:tc>
          <w:tcPr>
            <w:tcW w:w="2127"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9,021,541,371.42</w:t>
            </w:r>
          </w:p>
        </w:tc>
        <w:tc>
          <w:tcPr>
            <w:tcW w:w="184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32.20%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19,017,659,989.58</w:t>
            </w:r>
          </w:p>
        </w:tc>
      </w:tr>
    </w:tbl>
    <w:p w:rsidR="00AD52EF" w:rsidRDefault="005862A9">
      <w:pPr>
        <w:pStyle w:val="Heading2"/>
        <w:rPr>
          <w:rFonts w:cs="Tahoma"/>
          <w:color w:val="404040" w:themeColor="text1" w:themeTint="BF"/>
          <w:szCs w:val="28"/>
        </w:rPr>
      </w:pPr>
      <w:bookmarkStart w:id="24" w:name="_Toc94023167"/>
      <w:bookmarkStart w:id="25" w:name="_Toc102053727"/>
      <w:r>
        <w:rPr>
          <w:color w:val="404040" w:themeColor="text1" w:themeTint="BF"/>
        </w:rPr>
        <w:t>Recurrent Expenditure Performance</w:t>
      </w:r>
      <w:bookmarkEnd w:id="24"/>
      <w:bookmarkEnd w:id="25"/>
    </w:p>
    <w:p w:rsidR="00AD52EF" w:rsidRDefault="005862A9">
      <w:pPr>
        <w:spacing w:before="240" w:after="240" w:line="276" w:lineRule="auto"/>
        <w:rPr>
          <w:rFonts w:ascii="Bookman Old Style" w:hAnsi="Bookman Old Style"/>
        </w:rPr>
      </w:pPr>
      <w:bookmarkStart w:id="26" w:name="_Toc94023168"/>
      <w:r>
        <w:rPr>
          <w:rFonts w:ascii="Bookman Old Style" w:hAnsi="Bookman Old Style"/>
        </w:rPr>
        <w:t>The table below shows the Recurrent Expenditure performance of Kogi State</w:t>
      </w:r>
      <w:bookmarkEnd w:id="26"/>
    </w:p>
    <w:p w:rsidR="00AD52EF" w:rsidRDefault="005862A9">
      <w:pPr>
        <w:pStyle w:val="Caption"/>
        <w:rPr>
          <w:rFonts w:ascii="Bookman Old Style" w:hAnsi="Bookman Old Style"/>
          <w:szCs w:val="22"/>
        </w:rPr>
      </w:pPr>
      <w:bookmarkStart w:id="27" w:name="_Toc102029292"/>
      <w:r>
        <w:t xml:space="preserve">Table </w:t>
      </w:r>
      <w:r>
        <w:fldChar w:fldCharType="begin"/>
      </w:r>
      <w:r>
        <w:instrText xml:space="preserve"> SEQ Table \* ARABIC </w:instrText>
      </w:r>
      <w:r>
        <w:fldChar w:fldCharType="separate"/>
      </w:r>
      <w:r>
        <w:t>7</w:t>
      </w:r>
      <w:r>
        <w:fldChar w:fldCharType="end"/>
      </w:r>
      <w:r>
        <w:t xml:space="preserve"> Summary Recurrent Expenditure Performance</w:t>
      </w:r>
      <w:bookmarkEnd w:id="27"/>
      <w:r>
        <w:t xml:space="preserve"> </w:t>
      </w:r>
    </w:p>
    <w:tbl>
      <w:tblPr>
        <w:tblW w:w="15433" w:type="dxa"/>
        <w:tblInd w:w="-294" w:type="dxa"/>
        <w:tblLook w:val="04A0" w:firstRow="1" w:lastRow="0" w:firstColumn="1" w:lastColumn="0" w:noHBand="0" w:noVBand="1"/>
      </w:tblPr>
      <w:tblGrid>
        <w:gridCol w:w="718"/>
        <w:gridCol w:w="3819"/>
        <w:gridCol w:w="1985"/>
        <w:gridCol w:w="2122"/>
        <w:gridCol w:w="2122"/>
        <w:gridCol w:w="2418"/>
        <w:gridCol w:w="2249"/>
      </w:tblGrid>
      <w:tr w:rsidR="00AD52EF">
        <w:trPr>
          <w:trHeight w:val="780"/>
        </w:trPr>
        <w:tc>
          <w:tcPr>
            <w:tcW w:w="718" w:type="dxa"/>
            <w:tcBorders>
              <w:top w:val="single" w:sz="8" w:space="0" w:color="auto"/>
              <w:left w:val="single" w:sz="8" w:space="0" w:color="auto"/>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381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985"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18"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4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15"/>
        </w:trPr>
        <w:tc>
          <w:tcPr>
            <w:tcW w:w="718" w:type="dxa"/>
            <w:tcBorders>
              <w:top w:val="nil"/>
              <w:left w:val="single" w:sz="8" w:space="0" w:color="auto"/>
              <w:bottom w:val="single" w:sz="8" w:space="0" w:color="auto"/>
              <w:right w:val="single" w:sz="8" w:space="0" w:color="auto"/>
            </w:tcBorders>
            <w:shd w:val="clear" w:color="000000" w:fill="A6A6A6"/>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w:t>
            </w:r>
          </w:p>
        </w:tc>
        <w:tc>
          <w:tcPr>
            <w:tcW w:w="3819" w:type="dxa"/>
            <w:tcBorders>
              <w:top w:val="nil"/>
              <w:left w:val="nil"/>
              <w:bottom w:val="single" w:sz="8" w:space="0" w:color="auto"/>
              <w:right w:val="single" w:sz="8" w:space="0" w:color="auto"/>
            </w:tcBorders>
            <w:shd w:val="clear" w:color="000000" w:fill="A6A6A6"/>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EXPENDITURES</w:t>
            </w:r>
          </w:p>
        </w:tc>
        <w:tc>
          <w:tcPr>
            <w:tcW w:w="1985" w:type="dxa"/>
            <w:tcBorders>
              <w:top w:val="nil"/>
              <w:left w:val="nil"/>
              <w:bottom w:val="single" w:sz="8" w:space="0" w:color="auto"/>
              <w:right w:val="single" w:sz="8" w:space="0" w:color="auto"/>
            </w:tcBorders>
            <w:shd w:val="clear" w:color="000000" w:fill="A6A6A6"/>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82,321,336,089</w:t>
            </w:r>
          </w:p>
        </w:tc>
        <w:tc>
          <w:tcPr>
            <w:tcW w:w="2122" w:type="dxa"/>
            <w:tcBorders>
              <w:top w:val="nil"/>
              <w:left w:val="nil"/>
              <w:bottom w:val="single" w:sz="8" w:space="0" w:color="auto"/>
              <w:right w:val="single" w:sz="8" w:space="0" w:color="auto"/>
            </w:tcBorders>
            <w:shd w:val="clear" w:color="000000" w:fill="A6A6A6"/>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19,211,881,937.39</w:t>
            </w:r>
          </w:p>
        </w:tc>
        <w:tc>
          <w:tcPr>
            <w:tcW w:w="2122" w:type="dxa"/>
            <w:tcBorders>
              <w:top w:val="nil"/>
              <w:left w:val="nil"/>
              <w:bottom w:val="single" w:sz="8" w:space="0" w:color="auto"/>
              <w:right w:val="single" w:sz="8" w:space="0" w:color="auto"/>
            </w:tcBorders>
            <w:shd w:val="clear" w:color="000000" w:fill="A6A6A6"/>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19,211,881,937.39</w:t>
            </w:r>
          </w:p>
        </w:tc>
        <w:tc>
          <w:tcPr>
            <w:tcW w:w="2418" w:type="dxa"/>
            <w:tcBorders>
              <w:top w:val="nil"/>
              <w:left w:val="nil"/>
              <w:bottom w:val="single" w:sz="8" w:space="0" w:color="auto"/>
              <w:right w:val="single" w:sz="8" w:space="0" w:color="auto"/>
            </w:tcBorders>
            <w:shd w:val="clear" w:color="000000" w:fill="A6A6A6"/>
            <w:noWrap/>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19.8%</w:t>
            </w:r>
          </w:p>
        </w:tc>
        <w:tc>
          <w:tcPr>
            <w:tcW w:w="2249" w:type="dxa"/>
            <w:tcBorders>
              <w:top w:val="nil"/>
              <w:left w:val="nil"/>
              <w:bottom w:val="single" w:sz="8" w:space="0" w:color="auto"/>
              <w:right w:val="single" w:sz="8" w:space="0" w:color="auto"/>
            </w:tcBorders>
            <w:shd w:val="clear" w:color="000000" w:fill="A6A6A6"/>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77,580,124,414.61</w:t>
            </w:r>
          </w:p>
        </w:tc>
      </w:tr>
      <w:tr w:rsidR="00AD52EF">
        <w:trPr>
          <w:trHeight w:val="315"/>
        </w:trPr>
        <w:tc>
          <w:tcPr>
            <w:tcW w:w="718"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21</w:t>
            </w:r>
          </w:p>
        </w:tc>
        <w:tc>
          <w:tcPr>
            <w:tcW w:w="381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PERSONNEL COST</w:t>
            </w:r>
          </w:p>
        </w:tc>
        <w:tc>
          <w:tcPr>
            <w:tcW w:w="198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43,521,516,621</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9,546,535,634.87</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9,546,535,634.87</w:t>
            </w:r>
          </w:p>
        </w:tc>
        <w:tc>
          <w:tcPr>
            <w:tcW w:w="241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21.90%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33,974,980,986.13</w:t>
            </w:r>
          </w:p>
        </w:tc>
      </w:tr>
      <w:tr w:rsidR="00AD52EF">
        <w:trPr>
          <w:trHeight w:val="315"/>
        </w:trPr>
        <w:tc>
          <w:tcPr>
            <w:tcW w:w="718"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22</w:t>
            </w:r>
          </w:p>
        </w:tc>
        <w:tc>
          <w:tcPr>
            <w:tcW w:w="381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OTHER RECURRENT COSTS</w:t>
            </w:r>
          </w:p>
        </w:tc>
        <w:tc>
          <w:tcPr>
            <w:tcW w:w="1985"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38,799,819,468</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10,190,799,376.49</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10,190,799,376.49</w:t>
            </w:r>
          </w:p>
        </w:tc>
        <w:tc>
          <w:tcPr>
            <w:tcW w:w="2418"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26.30%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28,609,020,091.51</w:t>
            </w:r>
          </w:p>
        </w:tc>
      </w:tr>
    </w:tbl>
    <w:p w:rsidR="00AD52EF" w:rsidRDefault="005862A9">
      <w:pPr>
        <w:pStyle w:val="Heading2"/>
        <w:rPr>
          <w:rFonts w:cs="Tahoma"/>
          <w:color w:val="404040" w:themeColor="text1" w:themeTint="BF"/>
          <w:szCs w:val="28"/>
        </w:rPr>
      </w:pPr>
      <w:bookmarkStart w:id="28" w:name="_Toc94023169"/>
      <w:bookmarkStart w:id="29" w:name="_Toc102053728"/>
      <w:r>
        <w:rPr>
          <w:color w:val="404040" w:themeColor="text1" w:themeTint="BF"/>
        </w:rPr>
        <w:t>Capital Expenditure Performance</w:t>
      </w:r>
      <w:bookmarkEnd w:id="28"/>
      <w:bookmarkEnd w:id="29"/>
    </w:p>
    <w:p w:rsidR="00AD52EF" w:rsidRDefault="005862A9">
      <w:pPr>
        <w:spacing w:before="240" w:after="240" w:line="276" w:lineRule="auto"/>
        <w:rPr>
          <w:rFonts w:ascii="Bookman Old Style" w:hAnsi="Bookman Old Style"/>
        </w:rPr>
      </w:pPr>
      <w:bookmarkStart w:id="30" w:name="_Toc94023170"/>
      <w:r>
        <w:rPr>
          <w:rFonts w:ascii="Bookman Old Style" w:hAnsi="Bookman Old Style"/>
        </w:rPr>
        <w:t>The</w:t>
      </w:r>
      <w:r>
        <w:rPr>
          <w:rFonts w:ascii="Bookman Old Style" w:hAnsi="Bookman Old Style"/>
        </w:rPr>
        <w:t xml:space="preserve"> table below shows the Capital Expenditure performance of Kogi State at Economic Account Classes</w:t>
      </w:r>
      <w:bookmarkEnd w:id="30"/>
    </w:p>
    <w:p w:rsidR="00AD52EF" w:rsidRDefault="005862A9">
      <w:pPr>
        <w:pStyle w:val="Caption"/>
        <w:rPr>
          <w:rFonts w:ascii="Bookman Old Style" w:hAnsi="Bookman Old Style"/>
          <w:szCs w:val="22"/>
        </w:rPr>
      </w:pPr>
      <w:bookmarkStart w:id="31" w:name="_Toc102029293"/>
      <w:r>
        <w:t xml:space="preserve">Table </w:t>
      </w:r>
      <w:r>
        <w:fldChar w:fldCharType="begin"/>
      </w:r>
      <w:r>
        <w:instrText xml:space="preserve"> SEQ Table \* ARABIC </w:instrText>
      </w:r>
      <w:r>
        <w:fldChar w:fldCharType="separate"/>
      </w:r>
      <w:r>
        <w:t>8</w:t>
      </w:r>
      <w:r>
        <w:fldChar w:fldCharType="end"/>
      </w:r>
      <w:r>
        <w:t xml:space="preserve"> Summary Capital Expenditure Performance</w:t>
      </w:r>
      <w:bookmarkEnd w:id="31"/>
      <w:r>
        <w:t xml:space="preserve"> </w:t>
      </w:r>
    </w:p>
    <w:tbl>
      <w:tblPr>
        <w:tblW w:w="15716" w:type="dxa"/>
        <w:tblInd w:w="-436" w:type="dxa"/>
        <w:tblLook w:val="04A0" w:firstRow="1" w:lastRow="0" w:firstColumn="1" w:lastColumn="0" w:noHBand="0" w:noVBand="1"/>
      </w:tblPr>
      <w:tblGrid>
        <w:gridCol w:w="981"/>
        <w:gridCol w:w="3414"/>
        <w:gridCol w:w="2249"/>
        <w:gridCol w:w="2122"/>
        <w:gridCol w:w="2292"/>
        <w:gridCol w:w="2409"/>
        <w:gridCol w:w="2249"/>
      </w:tblGrid>
      <w:tr w:rsidR="00AD52EF">
        <w:trPr>
          <w:trHeight w:val="780"/>
        </w:trPr>
        <w:tc>
          <w:tcPr>
            <w:tcW w:w="981" w:type="dxa"/>
            <w:tcBorders>
              <w:top w:val="single" w:sz="8" w:space="0" w:color="auto"/>
              <w:left w:val="single" w:sz="8" w:space="0" w:color="auto"/>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3414"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224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292"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0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49" w:type="dxa"/>
            <w:tcBorders>
              <w:top w:val="single" w:sz="8" w:space="0" w:color="auto"/>
              <w:left w:val="nil"/>
              <w:bottom w:val="single" w:sz="8" w:space="0" w:color="auto"/>
              <w:right w:val="single" w:sz="8"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15"/>
        </w:trPr>
        <w:tc>
          <w:tcPr>
            <w:tcW w:w="981" w:type="dxa"/>
            <w:tcBorders>
              <w:top w:val="nil"/>
              <w:left w:val="single" w:sz="8" w:space="0" w:color="auto"/>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lastRenderedPageBreak/>
              <w:t>23</w:t>
            </w:r>
          </w:p>
        </w:tc>
        <w:tc>
          <w:tcPr>
            <w:tcW w:w="3414"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CAPITAL EXPENDITURE</w:t>
            </w:r>
          </w:p>
        </w:tc>
        <w:tc>
          <w:tcPr>
            <w:tcW w:w="2249"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63,574,736,824</w:t>
            </w:r>
          </w:p>
        </w:tc>
        <w:tc>
          <w:tcPr>
            <w:tcW w:w="212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5,491,821,243.58</w:t>
            </w:r>
          </w:p>
        </w:tc>
        <w:tc>
          <w:tcPr>
            <w:tcW w:w="2292"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5,491,821,243.58</w:t>
            </w:r>
          </w:p>
        </w:tc>
        <w:tc>
          <w:tcPr>
            <w:tcW w:w="2409"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8.60%</w:t>
            </w:r>
          </w:p>
        </w:tc>
        <w:tc>
          <w:tcPr>
            <w:tcW w:w="2249" w:type="dxa"/>
            <w:tcBorders>
              <w:top w:val="nil"/>
              <w:left w:val="nil"/>
              <w:bottom w:val="single" w:sz="8" w:space="0" w:color="auto"/>
              <w:right w:val="single" w:sz="8" w:space="0" w:color="auto"/>
            </w:tcBorders>
            <w:shd w:val="clear" w:color="000000" w:fill="BFBFBF"/>
            <w:noWrap/>
            <w:vAlign w:val="center"/>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58,082,915,580.42</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2301</w:t>
            </w:r>
          </w:p>
        </w:tc>
        <w:tc>
          <w:tcPr>
            <w:tcW w:w="341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FIXED ASSETS PURCHASED</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7,295,741,561</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491,159,933.75</w:t>
            </w:r>
          </w:p>
        </w:tc>
        <w:tc>
          <w:tcPr>
            <w:tcW w:w="229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491,159,933.75</w:t>
            </w:r>
          </w:p>
        </w:tc>
        <w:tc>
          <w:tcPr>
            <w:tcW w:w="240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6.70%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6,804,581,627.25</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2302</w:t>
            </w:r>
          </w:p>
        </w:tc>
        <w:tc>
          <w:tcPr>
            <w:tcW w:w="341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CONSTRUCTION / PROVISION</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31,233,703,025</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3,413,559,310.33</w:t>
            </w:r>
          </w:p>
        </w:tc>
        <w:tc>
          <w:tcPr>
            <w:tcW w:w="229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3,413,559,310.33</w:t>
            </w:r>
          </w:p>
        </w:tc>
        <w:tc>
          <w:tcPr>
            <w:tcW w:w="240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10.90%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27,820,143,714.67</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2303</w:t>
            </w:r>
          </w:p>
        </w:tc>
        <w:tc>
          <w:tcPr>
            <w:tcW w:w="341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REHABILITATION / REPAIRS</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10,982,927,095</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399,035,262.67</w:t>
            </w:r>
          </w:p>
        </w:tc>
        <w:tc>
          <w:tcPr>
            <w:tcW w:w="229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399,035,262.67</w:t>
            </w:r>
          </w:p>
        </w:tc>
        <w:tc>
          <w:tcPr>
            <w:tcW w:w="240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3.60%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10,583,891,832.33</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2304</w:t>
            </w:r>
          </w:p>
        </w:tc>
        <w:tc>
          <w:tcPr>
            <w:tcW w:w="341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PRESERVATION OF THE ENVIRONMENT</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1,300,291,735</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4,000,000</w:t>
            </w:r>
          </w:p>
        </w:tc>
        <w:tc>
          <w:tcPr>
            <w:tcW w:w="229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4,000,000</w:t>
            </w:r>
          </w:p>
        </w:tc>
        <w:tc>
          <w:tcPr>
            <w:tcW w:w="240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0.30%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1,296,291,735</w:t>
            </w:r>
          </w:p>
        </w:tc>
      </w:tr>
      <w:tr w:rsidR="00AD52EF">
        <w:trPr>
          <w:trHeight w:val="315"/>
        </w:trPr>
        <w:tc>
          <w:tcPr>
            <w:tcW w:w="981" w:type="dxa"/>
            <w:tcBorders>
              <w:top w:val="nil"/>
              <w:left w:val="single" w:sz="8" w:space="0" w:color="auto"/>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color w:val="000000"/>
                <w:sz w:val="20"/>
                <w:szCs w:val="20"/>
              </w:rPr>
            </w:pPr>
            <w:r>
              <w:rPr>
                <w:rFonts w:ascii="Tahoma" w:eastAsia="Times New Roman" w:hAnsi="Tahoma" w:cs="Tahoma"/>
                <w:bCs/>
                <w:color w:val="000000"/>
                <w:sz w:val="20"/>
                <w:szCs w:val="20"/>
              </w:rPr>
              <w:t>2305</w:t>
            </w:r>
          </w:p>
        </w:tc>
        <w:tc>
          <w:tcPr>
            <w:tcW w:w="3414"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left"/>
              <w:rPr>
                <w:rFonts w:ascii="Tahoma" w:eastAsia="Times New Roman" w:hAnsi="Tahoma" w:cs="Tahoma"/>
                <w:bCs/>
                <w:color w:val="000000"/>
                <w:sz w:val="20"/>
                <w:szCs w:val="20"/>
              </w:rPr>
            </w:pPr>
            <w:r>
              <w:rPr>
                <w:rFonts w:ascii="Tahoma" w:eastAsia="Times New Roman" w:hAnsi="Tahoma" w:cs="Tahoma"/>
                <w:bCs/>
                <w:color w:val="000000"/>
                <w:sz w:val="20"/>
                <w:szCs w:val="20"/>
              </w:rPr>
              <w:t>OTHER CAPITAL PROJECTS</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12,762,073,408</w:t>
            </w:r>
          </w:p>
        </w:tc>
        <w:tc>
          <w:tcPr>
            <w:tcW w:w="212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1,184,066,736.83</w:t>
            </w:r>
          </w:p>
        </w:tc>
        <w:tc>
          <w:tcPr>
            <w:tcW w:w="2292"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1,184,066,736.83</w:t>
            </w:r>
          </w:p>
        </w:tc>
        <w:tc>
          <w:tcPr>
            <w:tcW w:w="240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center"/>
              <w:rPr>
                <w:rFonts w:ascii="Tahoma" w:eastAsia="Times New Roman" w:hAnsi="Tahoma" w:cs="Tahoma"/>
                <w:bCs/>
                <w:i/>
                <w:iCs/>
                <w:color w:val="000000"/>
                <w:sz w:val="20"/>
                <w:szCs w:val="20"/>
              </w:rPr>
            </w:pPr>
            <w:r>
              <w:rPr>
                <w:rFonts w:ascii="Tahoma" w:eastAsia="Times New Roman" w:hAnsi="Tahoma" w:cs="Tahoma"/>
                <w:bCs/>
                <w:i/>
                <w:iCs/>
                <w:color w:val="000000"/>
                <w:sz w:val="20"/>
                <w:szCs w:val="20"/>
              </w:rPr>
              <w:t>9.30%</w:t>
            </w:r>
          </w:p>
        </w:tc>
        <w:tc>
          <w:tcPr>
            <w:tcW w:w="2249" w:type="dxa"/>
            <w:tcBorders>
              <w:top w:val="nil"/>
              <w:left w:val="nil"/>
              <w:bottom w:val="single" w:sz="8" w:space="0" w:color="auto"/>
              <w:right w:val="single" w:sz="8" w:space="0" w:color="auto"/>
            </w:tcBorders>
            <w:shd w:val="clear" w:color="auto" w:fill="auto"/>
            <w:noWrap/>
            <w:vAlign w:val="center"/>
          </w:tcPr>
          <w:p w:rsidR="00AD52EF" w:rsidRDefault="005862A9">
            <w:pPr>
              <w:spacing w:before="0" w:after="0"/>
              <w:jc w:val="right"/>
              <w:rPr>
                <w:rFonts w:ascii="Tahoma" w:eastAsia="Times New Roman" w:hAnsi="Tahoma" w:cs="Tahoma"/>
                <w:bCs/>
                <w:i/>
                <w:iCs/>
                <w:color w:val="000000"/>
                <w:sz w:val="20"/>
                <w:szCs w:val="20"/>
              </w:rPr>
            </w:pPr>
            <w:r>
              <w:rPr>
                <w:rFonts w:ascii="Tahoma" w:eastAsia="Times New Roman" w:hAnsi="Tahoma" w:cs="Tahoma"/>
                <w:bCs/>
                <w:i/>
                <w:iCs/>
                <w:color w:val="000000"/>
                <w:sz w:val="20"/>
                <w:szCs w:val="20"/>
              </w:rPr>
              <w:t>11,578,006,671.17</w:t>
            </w:r>
          </w:p>
        </w:tc>
      </w:tr>
    </w:tbl>
    <w:p w:rsidR="00AD52EF" w:rsidRDefault="00AD52EF">
      <w:pPr>
        <w:spacing w:before="0" w:after="200" w:line="276" w:lineRule="auto"/>
        <w:jc w:val="left"/>
      </w:pPr>
    </w:p>
    <w:p w:rsidR="00AD52EF" w:rsidRDefault="005862A9">
      <w:pPr>
        <w:pStyle w:val="Heading2"/>
        <w:rPr>
          <w:color w:val="404040" w:themeColor="text1" w:themeTint="BF"/>
        </w:rPr>
      </w:pPr>
      <w:r>
        <w:rPr>
          <w:color w:val="404040" w:themeColor="text1" w:themeTint="BF"/>
        </w:rPr>
        <w:t xml:space="preserve"> </w:t>
      </w:r>
      <w:bookmarkStart w:id="32" w:name="_Toc94023171"/>
      <w:bookmarkStart w:id="33" w:name="_Toc102053729"/>
      <w:r>
        <w:rPr>
          <w:color w:val="404040" w:themeColor="text1" w:themeTint="BF"/>
        </w:rPr>
        <w:t>Conclusions</w:t>
      </w:r>
      <w:bookmarkEnd w:id="32"/>
      <w:bookmarkEnd w:id="33"/>
    </w:p>
    <w:p w:rsidR="00AD52EF" w:rsidRDefault="005862A9">
      <w:pPr>
        <w:spacing w:before="240" w:after="240" w:line="276" w:lineRule="auto"/>
        <w:rPr>
          <w:rFonts w:ascii="Bookman Old Style" w:hAnsi="Bookman Old Style"/>
        </w:rPr>
      </w:pPr>
      <w:r>
        <w:rPr>
          <w:rFonts w:ascii="Bookman Old Style" w:hAnsi="Bookman Old Style"/>
        </w:rPr>
        <w:t>In conclusion, therefore, the</w:t>
      </w:r>
      <w:r>
        <w:rPr>
          <w:rFonts w:ascii="Bookman Old Style" w:hAnsi="Bookman Old Style"/>
        </w:rPr>
        <w:t xml:space="preserve"> Budget performance for the first quarter ending 2022 is 17.3%. This performance is impressive, given the prevailing harsh economic environment occasioned by nationwide security issues.</w:t>
      </w:r>
    </w:p>
    <w:p w:rsidR="00AD52EF" w:rsidRDefault="005862A9">
      <w:pPr>
        <w:spacing w:before="240" w:after="240" w:line="276" w:lineRule="auto"/>
        <w:rPr>
          <w:rFonts w:ascii="Bookman Old Style" w:hAnsi="Bookman Old Style"/>
        </w:rPr>
      </w:pPr>
      <w:r>
        <w:rPr>
          <w:rFonts w:ascii="Bookman Old Style" w:hAnsi="Bookman Old Style"/>
        </w:rPr>
        <w:t xml:space="preserve">Quarter 1 performance is assessed against the original 2022 budget no </w:t>
      </w:r>
      <w:r>
        <w:rPr>
          <w:rFonts w:ascii="Bookman Old Style" w:hAnsi="Bookman Old Style"/>
        </w:rPr>
        <w:t>supplementary or revised budget has been passed to date in 2022 but supplementary Budget and Virement process is on-going especially on the following items that are already over spent.</w:t>
      </w:r>
    </w:p>
    <w:p w:rsidR="00AD52EF" w:rsidRDefault="005862A9">
      <w:pPr>
        <w:pStyle w:val="Caption"/>
        <w:rPr>
          <w:rFonts w:ascii="Bookman Old Style" w:hAnsi="Bookman Old Style"/>
          <w:szCs w:val="22"/>
        </w:rPr>
      </w:pPr>
      <w:bookmarkStart w:id="34" w:name="_Toc102029294"/>
      <w:r>
        <w:t xml:space="preserve">Table </w:t>
      </w:r>
      <w:r>
        <w:fldChar w:fldCharType="begin"/>
      </w:r>
      <w:r>
        <w:instrText xml:space="preserve"> SEQ Table \* ARABIC </w:instrText>
      </w:r>
      <w:r>
        <w:fldChar w:fldCharType="separate"/>
      </w:r>
      <w:r>
        <w:t>9</w:t>
      </w:r>
      <w:r>
        <w:fldChar w:fldCharType="end"/>
      </w:r>
      <w:r>
        <w:t xml:space="preserve"> Summary Overspent Items</w:t>
      </w:r>
      <w:bookmarkEnd w:id="34"/>
      <w:r>
        <w:t xml:space="preserve"> </w:t>
      </w:r>
    </w:p>
    <w:tbl>
      <w:tblPr>
        <w:tblW w:w="15453" w:type="dxa"/>
        <w:tblInd w:w="-436" w:type="dxa"/>
        <w:tblLook w:val="04A0" w:firstRow="1" w:lastRow="0" w:firstColumn="1" w:lastColumn="0" w:noHBand="0" w:noVBand="1"/>
      </w:tblPr>
      <w:tblGrid>
        <w:gridCol w:w="1090"/>
        <w:gridCol w:w="3820"/>
        <w:gridCol w:w="1612"/>
        <w:gridCol w:w="1769"/>
        <w:gridCol w:w="2200"/>
        <w:gridCol w:w="2694"/>
        <w:gridCol w:w="2268"/>
      </w:tblGrid>
      <w:tr w:rsidR="00AD52EF">
        <w:trPr>
          <w:trHeight w:val="170"/>
        </w:trPr>
        <w:tc>
          <w:tcPr>
            <w:tcW w:w="1090" w:type="dxa"/>
            <w:tcBorders>
              <w:top w:val="single" w:sz="8" w:space="0" w:color="000000"/>
              <w:left w:val="single" w:sz="8" w:space="0" w:color="000000"/>
              <w:bottom w:val="single" w:sz="8" w:space="0" w:color="000000"/>
              <w:right w:val="single" w:sz="8" w:space="0" w:color="000000"/>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3820" w:type="dxa"/>
            <w:tcBorders>
              <w:top w:val="single" w:sz="8" w:space="0" w:color="000000"/>
              <w:left w:val="nil"/>
              <w:bottom w:val="single" w:sz="8" w:space="0" w:color="000000"/>
              <w:right w:val="single" w:sz="8" w:space="0" w:color="000000"/>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612" w:type="dxa"/>
            <w:tcBorders>
              <w:top w:val="single" w:sz="8" w:space="0" w:color="000000"/>
              <w:left w:val="nil"/>
              <w:bottom w:val="single" w:sz="8" w:space="0" w:color="000000"/>
              <w:right w:val="single" w:sz="8" w:space="0" w:color="000000"/>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1769" w:type="dxa"/>
            <w:tcBorders>
              <w:top w:val="single" w:sz="8" w:space="0" w:color="000000"/>
              <w:left w:val="nil"/>
              <w:bottom w:val="single" w:sz="8" w:space="0" w:color="000000"/>
              <w:right w:val="single" w:sz="8" w:space="0" w:color="000000"/>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200" w:type="dxa"/>
            <w:tcBorders>
              <w:top w:val="single" w:sz="8" w:space="0" w:color="000000"/>
              <w:left w:val="nil"/>
              <w:bottom w:val="single" w:sz="8" w:space="0" w:color="000000"/>
              <w:right w:val="single" w:sz="8" w:space="0" w:color="000000"/>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694" w:type="dxa"/>
            <w:tcBorders>
              <w:top w:val="single" w:sz="8" w:space="0" w:color="000000"/>
              <w:left w:val="nil"/>
              <w:bottom w:val="single" w:sz="8" w:space="0" w:color="000000"/>
              <w:right w:val="single" w:sz="8" w:space="0" w:color="000000"/>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68" w:type="dxa"/>
            <w:tcBorders>
              <w:top w:val="single" w:sz="8" w:space="0" w:color="000000"/>
              <w:left w:val="nil"/>
              <w:bottom w:val="single" w:sz="8" w:space="0" w:color="000000"/>
              <w:right w:val="single" w:sz="8" w:space="0" w:color="000000"/>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21020133</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VEHICLE MONITIZATION ALLOWANCE</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xml:space="preserve"> -   </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800,000.00</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800,000.00</w:t>
            </w:r>
          </w:p>
        </w:tc>
        <w:tc>
          <w:tcPr>
            <w:tcW w:w="2694" w:type="dxa"/>
            <w:tcBorders>
              <w:top w:val="nil"/>
              <w:left w:val="nil"/>
              <w:bottom w:val="single" w:sz="8" w:space="0" w:color="000000"/>
              <w:right w:val="single" w:sz="8" w:space="0" w:color="000000"/>
            </w:tcBorders>
            <w:shd w:val="clear" w:color="auto" w:fill="auto"/>
            <w:noWrap/>
            <w:vAlign w:val="bottom"/>
          </w:tcPr>
          <w:p w:rsidR="00AD52EF" w:rsidRDefault="005862A9">
            <w:pPr>
              <w:spacing w:before="0" w:after="0"/>
              <w:jc w:val="left"/>
              <w:rPr>
                <w:rFonts w:ascii="Calibri" w:eastAsia="Times New Roman" w:hAnsi="Calibri" w:cs="Calibri"/>
                <w:color w:val="000000"/>
              </w:rPr>
            </w:pPr>
            <w:r>
              <w:rPr>
                <w:rFonts w:ascii="Calibri" w:eastAsia="Times New Roman" w:hAnsi="Calibri" w:cs="Calibri"/>
                <w:color w:val="000000"/>
              </w:rPr>
              <w:t> </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-800,000.00</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22020224</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VALUATION/PAYMENT OF INSURANCE PREMIUM ON GOVERNMENT BUILDINGS &amp; PROPERTIES/VEHICLES</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14,181,869.06</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14,181,869.06</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141.80%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-4,181,869.06</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22020330</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FACILITY EQUIPMENT</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2,009,600.00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10,570,124.48</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10,570,124.48</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526.00%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-8,560,524.48</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22020603</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RESIDENTIAL RENT</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3,300,000.00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21,860,000.00</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21,860,000.00</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662.40%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-18,560,000.00</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22020725</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ELECTRICAL REPAIRS</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6,000,000.00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12,460,451.00</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12,460,451.00</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207.70%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-6,460,451.00</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22020738</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I.D CARD PRODUCTION</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4,267,628.00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7,379,595.00</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7,379,595.00</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172.90%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-3,111,967.00</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22060405</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SALARY BAILOUT</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550,000,000.00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1,057,177,999.41</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1,057,177,999.41</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192.20%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-507,177,999.41</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22060407</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EXCESS CRUDE LOAN FACILITY</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200,000,000.00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269,917,786.77</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269,917,786.77</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135.00%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-69,917,786.77</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22060416</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CONTRACT FINANCING</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598,205,300.00</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598,205,300.00</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119.60%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-98,205,300.00</w:t>
            </w:r>
          </w:p>
        </w:tc>
      </w:tr>
      <w:tr w:rsidR="00AD52EF">
        <w:trPr>
          <w:trHeight w:val="170"/>
        </w:trPr>
        <w:tc>
          <w:tcPr>
            <w:tcW w:w="1090" w:type="dxa"/>
            <w:tcBorders>
              <w:top w:val="nil"/>
              <w:left w:val="single" w:sz="8" w:space="0" w:color="000000"/>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22060417</w:t>
            </w:r>
          </w:p>
        </w:tc>
        <w:tc>
          <w:tcPr>
            <w:tcW w:w="382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TERM LOANS</w:t>
            </w:r>
          </w:p>
        </w:tc>
        <w:tc>
          <w:tcPr>
            <w:tcW w:w="1612"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500,000,000.00</w:t>
            </w:r>
          </w:p>
        </w:tc>
        <w:tc>
          <w:tcPr>
            <w:tcW w:w="1769"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1,357,728,302.15</w:t>
            </w:r>
          </w:p>
        </w:tc>
        <w:tc>
          <w:tcPr>
            <w:tcW w:w="2200"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1,357,728,302.15</w:t>
            </w:r>
          </w:p>
        </w:tc>
        <w:tc>
          <w:tcPr>
            <w:tcW w:w="2694"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271.50%</w:t>
            </w:r>
          </w:p>
        </w:tc>
        <w:tc>
          <w:tcPr>
            <w:tcW w:w="2268" w:type="dxa"/>
            <w:tcBorders>
              <w:top w:val="nil"/>
              <w:left w:val="nil"/>
              <w:bottom w:val="single" w:sz="8" w:space="0" w:color="000000"/>
              <w:right w:val="single" w:sz="8" w:space="0" w:color="000000"/>
            </w:tcBorders>
            <w:shd w:val="clear" w:color="auto" w:fill="auto"/>
            <w:noWrap/>
            <w:vAlign w:val="center"/>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-857,728,302.15</w:t>
            </w:r>
          </w:p>
        </w:tc>
      </w:tr>
    </w:tbl>
    <w:p w:rsidR="00AD52EF" w:rsidRDefault="005862A9">
      <w:pPr>
        <w:pStyle w:val="Heading1"/>
        <w:ind w:left="450" w:hanging="450"/>
        <w:rPr>
          <w:color w:val="404040" w:themeColor="text1" w:themeTint="BF"/>
        </w:rPr>
      </w:pPr>
      <w:bookmarkStart w:id="35" w:name="_Toc68775789"/>
      <w:bookmarkStart w:id="36" w:name="_Toc102053730"/>
      <w:bookmarkStart w:id="37" w:name="_Toc94023172"/>
      <w:r>
        <w:rPr>
          <w:color w:val="404040" w:themeColor="text1" w:themeTint="BF"/>
        </w:rPr>
        <w:lastRenderedPageBreak/>
        <w:t>Budget Reports</w:t>
      </w:r>
      <w:bookmarkEnd w:id="35"/>
      <w:bookmarkEnd w:id="36"/>
      <w:bookmarkEnd w:id="37"/>
    </w:p>
    <w:p w:rsidR="00AD52EF" w:rsidRDefault="005862A9">
      <w:pPr>
        <w:pStyle w:val="Heading2"/>
        <w:rPr>
          <w:color w:val="404040" w:themeColor="text1" w:themeTint="BF"/>
        </w:rPr>
      </w:pPr>
      <w:bookmarkStart w:id="38" w:name="_Toc94023173"/>
      <w:bookmarkStart w:id="39" w:name="_Toc102053731"/>
      <w:r>
        <w:rPr>
          <w:color w:val="404040" w:themeColor="text1" w:themeTint="BF"/>
        </w:rPr>
        <w:t>Summary</w:t>
      </w:r>
      <w:bookmarkEnd w:id="38"/>
      <w:bookmarkEnd w:id="39"/>
      <w:r>
        <w:rPr>
          <w:color w:val="404040" w:themeColor="text1" w:themeTint="BF"/>
        </w:rPr>
        <w:t xml:space="preserve"> </w:t>
      </w:r>
    </w:p>
    <w:p w:rsidR="00AD52EF" w:rsidRDefault="005862A9">
      <w:pPr>
        <w:pStyle w:val="Caption"/>
      </w:pPr>
      <w:bookmarkStart w:id="40" w:name="_Toc102029295"/>
      <w:r>
        <w:t xml:space="preserve">Table </w:t>
      </w:r>
      <w:r>
        <w:fldChar w:fldCharType="begin"/>
      </w:r>
      <w:r>
        <w:instrText xml:space="preserve"> SEQ Table \* ARABIC </w:instrText>
      </w:r>
      <w:r>
        <w:fldChar w:fldCharType="separate"/>
      </w:r>
      <w:r>
        <w:t>10</w:t>
      </w:r>
      <w:r>
        <w:fldChar w:fldCharType="end"/>
      </w:r>
      <w:r>
        <w:t>: Budget Summary</w:t>
      </w:r>
      <w:bookmarkEnd w:id="40"/>
      <w:r>
        <w:t xml:space="preserve"> </w:t>
      </w:r>
    </w:p>
    <w:p w:rsidR="00AD52EF" w:rsidRDefault="005862A9">
      <w:pPr>
        <w:pStyle w:val="TOCHeading1"/>
        <w:rPr>
          <w:color w:val="404040" w:themeColor="text1" w:themeTint="BF"/>
        </w:rPr>
      </w:pPr>
      <w:bookmarkStart w:id="41" w:name="_Toc94023174"/>
      <w:r>
        <w:rPr>
          <w:color w:val="404040" w:themeColor="text1" w:themeTint="BF"/>
        </w:rPr>
        <w:t xml:space="preserve">Kogi State </w:t>
      </w:r>
      <w:r>
        <w:rPr>
          <w:color w:val="404040" w:themeColor="text1" w:themeTint="BF"/>
        </w:rPr>
        <w:t>Government 2022 Q1 Budget Performance Report – Summary</w:t>
      </w:r>
      <w:bookmarkEnd w:id="41"/>
    </w:p>
    <w:tbl>
      <w:tblPr>
        <w:tblW w:w="15026" w:type="dxa"/>
        <w:tblInd w:w="-5" w:type="dxa"/>
        <w:tblLook w:val="04A0" w:firstRow="1" w:lastRow="0" w:firstColumn="1" w:lastColumn="0" w:noHBand="0" w:noVBand="1"/>
      </w:tblPr>
      <w:tblGrid>
        <w:gridCol w:w="3969"/>
        <w:gridCol w:w="2127"/>
        <w:gridCol w:w="2268"/>
        <w:gridCol w:w="2126"/>
        <w:gridCol w:w="2410"/>
        <w:gridCol w:w="2249"/>
      </w:tblGrid>
      <w:tr w:rsidR="00AD52EF">
        <w:trPr>
          <w:trHeight w:val="227"/>
        </w:trPr>
        <w:tc>
          <w:tcPr>
            <w:tcW w:w="3969" w:type="dxa"/>
            <w:tcBorders>
              <w:top w:val="single" w:sz="4" w:space="0" w:color="auto"/>
              <w:left w:val="single" w:sz="4" w:space="0" w:color="auto"/>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Item</w:t>
            </w:r>
          </w:p>
        </w:tc>
        <w:tc>
          <w:tcPr>
            <w:tcW w:w="2127"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Original Budget</w:t>
            </w:r>
          </w:p>
        </w:tc>
        <w:tc>
          <w:tcPr>
            <w:tcW w:w="226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Q1 Performance</w:t>
            </w:r>
          </w:p>
        </w:tc>
        <w:tc>
          <w:tcPr>
            <w:tcW w:w="2126"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Performance Year to Date (Q1)</w:t>
            </w:r>
          </w:p>
        </w:tc>
        <w:tc>
          <w:tcPr>
            <w:tcW w:w="2410"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126"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Balance (against Original Budget)</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Opening Balance</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21,534,969,229</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21,534,969,229</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center"/>
              <w:rPr>
                <w:rFonts w:ascii="Tahoma" w:eastAsia="Times New Roman" w:hAnsi="Tahoma" w:cs="Tahoma"/>
                <w:b/>
                <w:bCs/>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- 21,534,969,229</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Recurrent Revenue</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96,792,006,352</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19,211,881,937.39</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19,211,881,937.39</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19.8%</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77,580,124,414.61</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11 - GOVERNMENT SHARE OF FAAC </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73,525,631,093</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15,370,095,663.96</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15,370,095,663.96</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20.9%</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58,155,535,429.04</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12 - </w:t>
            </w:r>
            <w:r>
              <w:rPr>
                <w:rFonts w:ascii="Tahoma" w:eastAsia="Times New Roman" w:hAnsi="Tahoma" w:cs="Tahoma"/>
                <w:color w:val="000000"/>
                <w:sz w:val="20"/>
                <w:szCs w:val="20"/>
              </w:rPr>
              <w:t>INDEPENDENT REVENUE</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23,266,375,259</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3,841,786,273.43</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3,841,786,273.43</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16.5%</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19,424,588,985.57</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10"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Recurrent Expenditure</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82,321,336,089</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19,737,335,011.36</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19,737,335,011.36</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24.0%</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62,584,001,077.64</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21 - PERSONNEL COST (INCLUDING 2201 WHERE APPROPRIATE)</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43,521,516,621</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9,546,535,634.87</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9,546,535,634.87</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21.9%</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33,974,980,986.13</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22 - OTHER RECURRENT COSTS (EXCLUDING 2201)</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38,799,819,468</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10,190,799,376.49</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10,190,799,376.49</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26.3%</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28,609,020,091.51</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Breakdown of Other Recurrent Costs</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10"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ind w:firstLineChars="100" w:firstLine="200"/>
              <w:jc w:val="left"/>
              <w:rPr>
                <w:rFonts w:ascii="Tahoma" w:eastAsia="Times New Roman" w:hAnsi="Tahoma" w:cs="Tahoma"/>
                <w:color w:val="000000"/>
                <w:sz w:val="20"/>
                <w:szCs w:val="20"/>
              </w:rPr>
            </w:pPr>
            <w:r>
              <w:rPr>
                <w:rFonts w:ascii="Tahoma" w:eastAsia="Times New Roman" w:hAnsi="Tahoma" w:cs="Tahoma"/>
                <w:color w:val="000000"/>
                <w:sz w:val="20"/>
                <w:szCs w:val="20"/>
              </w:rPr>
              <w:t>2202 - OVERHEAD COST</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30,624,497,873</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4,968,580,375.29</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4,968,580,375.29</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16.2%</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25,655,917,497.71</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ind w:firstLineChars="100" w:firstLine="200"/>
              <w:jc w:val="left"/>
              <w:rPr>
                <w:rFonts w:ascii="Tahoma" w:eastAsia="Times New Roman" w:hAnsi="Tahoma" w:cs="Tahoma"/>
                <w:color w:val="000000"/>
                <w:sz w:val="20"/>
                <w:szCs w:val="20"/>
              </w:rPr>
            </w:pPr>
            <w:r>
              <w:rPr>
                <w:rFonts w:ascii="Tahoma" w:eastAsia="Times New Roman" w:hAnsi="Tahoma" w:cs="Tahoma"/>
                <w:color w:val="000000"/>
                <w:sz w:val="20"/>
                <w:szCs w:val="20"/>
              </w:rPr>
              <w:t>OTHER RECURRENT (2203-2208)</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8,175,321,595</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5,222,219,001.20</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5,222,219,001.20</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63.9%</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2,953,102,593.80</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10"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Transfer to Capital Account</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14,470,670,263</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21,009,516,155.03</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21,009,516,155.03</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145.2%</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-6,538,845,892.03</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10"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Capital Receipts</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49,104,066,561</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10,490,101,152.83</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10,490,101,152.83</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21.4%</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38,613,965,408.17</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13 - AID AND GRANTS </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21,064,865,200</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1,468,559,781.41</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1,468,559,781.41</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19,596,305,418.59</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14 - CAPITAL </w:t>
            </w:r>
            <w:r>
              <w:rPr>
                <w:rFonts w:ascii="Tahoma" w:eastAsia="Times New Roman" w:hAnsi="Tahoma" w:cs="Tahoma"/>
                <w:color w:val="000000"/>
                <w:sz w:val="20"/>
                <w:szCs w:val="20"/>
              </w:rPr>
              <w:t>DEVELOPMENT FUND (CDF) RECEIPTS</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28,039,201,361</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9,021,541,371.42</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9,021,541,371.42</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32.2%</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19,017,659,989.58</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10"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23 - CAPITAL EXPENDITURE</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63,574,736,824</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5,491,821,243.58</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5,491,821,243.58</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8.6%</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58,082,915,580.42</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c>
          <w:tcPr>
            <w:tcW w:w="2410"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126" w:type="dxa"/>
            <w:tcBorders>
              <w:top w:val="nil"/>
              <w:left w:val="nil"/>
              <w:bottom w:val="single" w:sz="4" w:space="0" w:color="auto"/>
              <w:right w:val="single" w:sz="4" w:space="0" w:color="auto"/>
            </w:tcBorders>
            <w:shd w:val="clear" w:color="auto" w:fill="auto"/>
            <w:noWrap/>
            <w:vAlign w:val="bottom"/>
          </w:tcPr>
          <w:p w:rsidR="00AD52EF" w:rsidRDefault="00AD52EF">
            <w:pPr>
              <w:spacing w:before="0" w:after="0"/>
              <w:jc w:val="right"/>
              <w:rPr>
                <w:rFonts w:ascii="Tahoma" w:eastAsia="Times New Roman" w:hAnsi="Tahoma" w:cs="Tahoma"/>
                <w:color w:val="000000"/>
                <w:sz w:val="20"/>
                <w:szCs w:val="20"/>
              </w:rPr>
            </w:pP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Total Revenue (including OB)</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145,896,072,913</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51,236,952,319.22</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51,236,952,319.22</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35.1%</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94,659,120,593.78</w:t>
            </w:r>
          </w:p>
        </w:tc>
      </w:tr>
      <w:tr w:rsidR="00AD52EF">
        <w:trPr>
          <w:trHeight w:val="227"/>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Total Expenditure </w:t>
            </w:r>
          </w:p>
        </w:tc>
        <w:tc>
          <w:tcPr>
            <w:tcW w:w="2127"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145,896,072,913</w:t>
            </w:r>
          </w:p>
        </w:tc>
        <w:tc>
          <w:tcPr>
            <w:tcW w:w="226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25,229,156,254.94</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25,229,156,254.94</w:t>
            </w:r>
          </w:p>
        </w:tc>
        <w:tc>
          <w:tcPr>
            <w:tcW w:w="24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17.3%</w:t>
            </w:r>
          </w:p>
        </w:tc>
        <w:tc>
          <w:tcPr>
            <w:tcW w:w="2126"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120,666,916,658.06</w:t>
            </w:r>
          </w:p>
        </w:tc>
      </w:tr>
    </w:tbl>
    <w:p w:rsidR="00AD52EF" w:rsidRDefault="005862A9">
      <w:pPr>
        <w:pStyle w:val="Heading2"/>
        <w:rPr>
          <w:color w:val="404040" w:themeColor="text1" w:themeTint="BF"/>
        </w:rPr>
      </w:pPr>
      <w:bookmarkStart w:id="42" w:name="_Toc94023175"/>
      <w:bookmarkStart w:id="43" w:name="_Toc102053732"/>
      <w:r>
        <w:rPr>
          <w:color w:val="404040" w:themeColor="text1" w:themeTint="BF"/>
        </w:rPr>
        <w:lastRenderedPageBreak/>
        <w:t>Revenue by Administrative Classification</w:t>
      </w:r>
      <w:bookmarkEnd w:id="42"/>
      <w:bookmarkEnd w:id="43"/>
    </w:p>
    <w:p w:rsidR="00AD52EF" w:rsidRDefault="005862A9">
      <w:pPr>
        <w:pStyle w:val="Caption"/>
      </w:pPr>
      <w:bookmarkStart w:id="44" w:name="_Toc102029296"/>
      <w:r>
        <w:t xml:space="preserve">Table </w:t>
      </w:r>
      <w:r>
        <w:fldChar w:fldCharType="begin"/>
      </w:r>
      <w:r>
        <w:instrText xml:space="preserve"> SEQ Table \* ARABIC </w:instrText>
      </w:r>
      <w:r>
        <w:fldChar w:fldCharType="separate"/>
      </w:r>
      <w:r>
        <w:t>11</w:t>
      </w:r>
      <w:r>
        <w:fldChar w:fldCharType="end"/>
      </w:r>
      <w:r>
        <w:t xml:space="preserve">: Total </w:t>
      </w:r>
      <w:r>
        <w:t>Revenue by Administrative Classification</w:t>
      </w:r>
      <w:bookmarkEnd w:id="44"/>
    </w:p>
    <w:p w:rsidR="00AD52EF" w:rsidRDefault="005862A9">
      <w:pPr>
        <w:pStyle w:val="TOCHeading1"/>
        <w:rPr>
          <w:color w:val="404040" w:themeColor="text1" w:themeTint="BF"/>
        </w:rPr>
      </w:pPr>
      <w:bookmarkStart w:id="45" w:name="_Toc94023176"/>
      <w:r>
        <w:rPr>
          <w:color w:val="404040" w:themeColor="text1" w:themeTint="BF"/>
        </w:rPr>
        <w:t>Kogi State Government Budget Performance Report 2022 Q1 - Total Revenue by Administrative Classification</w:t>
      </w:r>
      <w:bookmarkEnd w:id="45"/>
    </w:p>
    <w:tbl>
      <w:tblPr>
        <w:tblW w:w="160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3358"/>
        <w:gridCol w:w="1932"/>
        <w:gridCol w:w="2122"/>
        <w:gridCol w:w="2183"/>
        <w:gridCol w:w="2459"/>
        <w:gridCol w:w="2268"/>
      </w:tblGrid>
      <w:tr w:rsidR="00AD52EF">
        <w:trPr>
          <w:trHeight w:val="799"/>
          <w:tblHeader/>
        </w:trPr>
        <w:tc>
          <w:tcPr>
            <w:tcW w:w="1745"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3358"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Administrative Unit</w:t>
            </w:r>
          </w:p>
        </w:tc>
        <w:tc>
          <w:tcPr>
            <w:tcW w:w="1932"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2"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183"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59"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w:t>
            </w:r>
            <w:r>
              <w:rPr>
                <w:rFonts w:ascii="Tahoma" w:eastAsia="Times New Roman" w:hAnsi="Tahoma" w:cs="Tahoma"/>
                <w:b/>
                <w:bCs/>
                <w:color w:val="000000"/>
                <w:sz w:val="20"/>
                <w:szCs w:val="20"/>
              </w:rPr>
              <w:t>Performance Year to Date against 2022 Original Budget</w:t>
            </w:r>
          </w:p>
        </w:tc>
        <w:tc>
          <w:tcPr>
            <w:tcW w:w="2268"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00"/>
        </w:trPr>
        <w:tc>
          <w:tcPr>
            <w:tcW w:w="1745" w:type="dxa"/>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 </w:t>
            </w:r>
          </w:p>
        </w:tc>
        <w:tc>
          <w:tcPr>
            <w:tcW w:w="3358" w:type="dxa"/>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Total Revenue</w:t>
            </w:r>
          </w:p>
        </w:tc>
        <w:tc>
          <w:tcPr>
            <w:tcW w:w="1932" w:type="dxa"/>
            <w:shd w:val="clear" w:color="000000" w:fill="BFBFBF"/>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145,896,072,913</w:t>
            </w:r>
          </w:p>
        </w:tc>
        <w:tc>
          <w:tcPr>
            <w:tcW w:w="2122" w:type="dxa"/>
            <w:shd w:val="clear" w:color="000000" w:fill="BFBFBF"/>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29,701,983,090.22</w:t>
            </w:r>
          </w:p>
        </w:tc>
        <w:tc>
          <w:tcPr>
            <w:tcW w:w="2183" w:type="dxa"/>
            <w:shd w:val="clear" w:color="000000" w:fill="BFBFBF"/>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29,701,983,090.22</w:t>
            </w:r>
          </w:p>
        </w:tc>
        <w:tc>
          <w:tcPr>
            <w:tcW w:w="2459" w:type="dxa"/>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20.4%</w:t>
            </w:r>
          </w:p>
        </w:tc>
        <w:tc>
          <w:tcPr>
            <w:tcW w:w="2268" w:type="dxa"/>
            <w:shd w:val="clear" w:color="000000" w:fill="BFBFBF"/>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116,194,089,822.78</w:t>
            </w:r>
          </w:p>
        </w:tc>
      </w:tr>
      <w:tr w:rsidR="00AD52EF">
        <w:trPr>
          <w:trHeight w:val="259"/>
        </w:trPr>
        <w:tc>
          <w:tcPr>
            <w:tcW w:w="1745"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010000000000</w:t>
            </w:r>
          </w:p>
        </w:tc>
        <w:tc>
          <w:tcPr>
            <w:tcW w:w="3358"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ADMINISTRATION SECTOR</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6,737,867,686</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753,318,720.89</w:t>
            </w:r>
          </w:p>
        </w:tc>
        <w:tc>
          <w:tcPr>
            <w:tcW w:w="2183"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753,318,720.89</w:t>
            </w:r>
          </w:p>
        </w:tc>
        <w:tc>
          <w:tcPr>
            <w:tcW w:w="2459" w:type="dxa"/>
            <w:shd w:val="clear" w:color="000000" w:fill="D9D9D9"/>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11.2%</w:t>
            </w:r>
          </w:p>
        </w:tc>
        <w:tc>
          <w:tcPr>
            <w:tcW w:w="2268"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5,984,548,965.11</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011100000000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GOVERNORS OFFICE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5,220,782,037</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580,003,221.42</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580,003,221.42</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11.1%</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4,640,778,815.58</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011101000100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BUREAU OF PUBLIC PROCUREMENT (BPP)</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12,049,000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1,390,000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1,390,000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11.5%</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10,659,000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011103500100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KOGI </w:t>
            </w:r>
            <w:r>
              <w:rPr>
                <w:rFonts w:ascii="Tahoma" w:eastAsia="Times New Roman" w:hAnsi="Tahoma" w:cs="Tahoma"/>
                <w:color w:val="000000"/>
                <w:sz w:val="20"/>
                <w:szCs w:val="20"/>
              </w:rPr>
              <w:t>STATE PENSION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5,208,733,037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578,613,221.42</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578,613,221.42</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4,630,119,815.58</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016100000000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OFFICE OF THE SECRETARY TO THE STATE GOVERNMENT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653,000,000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65,173,639.69</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65,173,639.69</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10.0%</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587,826,360.31</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016100100100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OFFICE OF THE SECRETARY TO </w:t>
            </w:r>
            <w:r>
              <w:rPr>
                <w:rFonts w:ascii="Tahoma" w:eastAsia="Times New Roman" w:hAnsi="Tahoma" w:cs="Tahoma"/>
                <w:color w:val="000000"/>
                <w:sz w:val="20"/>
                <w:szCs w:val="20"/>
              </w:rPr>
              <w:t>THE STATE GOVERNMENT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102,000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102,000</w:t>
            </w:r>
          </w:p>
        </w:tc>
        <w:tc>
          <w:tcPr>
            <w:tcW w:w="2459"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102,000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016103800100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CHRISTIAN PILGRIMS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49,994,000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016103700100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HAJJ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016105500100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SECURITY TRUST FUND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65,065,639.69</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65,065,639.69</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534,934,360.31</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012300000000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INFORMATION AND COMMUNICATION</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27,250,350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729,992.80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729,992.80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26,520,357.20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012300100100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INFORMATION AND COMMUNICATION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3,250,350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180,380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180,380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3,069,970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012300300100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BROADCASTING CORPORATION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243,612.80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243,612.80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14,756,387.20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012301300100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KOGI STATE NEWSPAPER CORPORATION </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306,000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306,000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8,694,000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012400000000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KOGI STATE FIRE AGENCY</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12,310,000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1,797,165</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1,797,165</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14.6%</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10,512,835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012400200100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FIRE AGENCY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12,310,000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1,797,165</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1,797,165</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14.6%</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10,512,835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012500000000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OFFICE OF THE HEAD OF CIVIL SERVICE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764,868</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284,600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284,600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37.2%</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480,268</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012500100100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OFFICE OF THE HEAD OF CIVIL </w:t>
            </w:r>
            <w:r>
              <w:rPr>
                <w:rFonts w:ascii="Tahoma" w:eastAsia="Times New Roman" w:hAnsi="Tahoma" w:cs="Tahoma"/>
                <w:color w:val="000000"/>
                <w:sz w:val="20"/>
                <w:szCs w:val="20"/>
              </w:rPr>
              <w:t>SERVICE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764,868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284,600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284,600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480,268</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014000000000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OFFICE OF THE STATE AUDITOR-GENERAL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451,660,431</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105,265,101.98</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105,265,101.98</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23.3%</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346,395,329.02</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014000100100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OFFICE OF THE STATE AUDITOR-GENERAL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770,000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29.9%</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014000200100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OFFICE OF THE LOCAL GOVT. AUDITOR-GENERAL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450,890,431</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105,035,101.98</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105,035,101.98</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23.3%</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345,855,329.02</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014700000000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CIVIL SERVICE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15,000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15,000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0.2%</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9,985,000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014700100100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CIVIL SERVICE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9,985,000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014900000000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LOCAL GOVERNMENT SERVICE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362,100,000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50,000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50,000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362,050,000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014900100100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LOCAL GOVERNMENT SERVICE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362,100,000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362,050,000</w:t>
            </w:r>
          </w:p>
        </w:tc>
      </w:tr>
      <w:tr w:rsidR="00AD52EF">
        <w:trPr>
          <w:trHeight w:val="259"/>
        </w:trPr>
        <w:tc>
          <w:tcPr>
            <w:tcW w:w="1745"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020000000000</w:t>
            </w:r>
          </w:p>
        </w:tc>
        <w:tc>
          <w:tcPr>
            <w:tcW w:w="3358"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 SECTOR</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131,419,151,727</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27,325,272,729.93</w:t>
            </w:r>
          </w:p>
        </w:tc>
        <w:tc>
          <w:tcPr>
            <w:tcW w:w="2183"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27,325,272,729.93</w:t>
            </w:r>
          </w:p>
        </w:tc>
        <w:tc>
          <w:tcPr>
            <w:tcW w:w="2459" w:type="dxa"/>
            <w:shd w:val="clear" w:color="000000" w:fill="D9D9D9"/>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20.8%</w:t>
            </w:r>
          </w:p>
        </w:tc>
        <w:tc>
          <w:tcPr>
            <w:tcW w:w="2268"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104,093,878,997.07</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021500000000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AGRICULTURE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1,595,084,477</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11,666,450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11,666,450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0.7%</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1,583,418,027</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021500100100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AGRICULTURE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1,589,184,477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11,446,950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11,446,950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0.7%</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1,577,737,527</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021500300100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AGRICULTURAL DEVELOPMENT PROJECT (ADP)</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4,300,000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4,300,000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021500500100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AGRO-ALLIED COMPANY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209,500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209,500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13.1%</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1,390,500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021500600100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LAND DEV.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459"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10,000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022000000000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MINISTRY </w:t>
            </w:r>
            <w:r>
              <w:rPr>
                <w:rFonts w:ascii="Tahoma" w:eastAsia="Times New Roman" w:hAnsi="Tahoma" w:cs="Tahoma"/>
                <w:b/>
                <w:bCs/>
                <w:color w:val="000000"/>
                <w:sz w:val="20"/>
                <w:szCs w:val="20"/>
              </w:rPr>
              <w:t>OF FINANCE, BUDGET AND ECONOMIC PLANNING</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127,566,598,984</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27,198,136,436.75</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27,198,136,436.75</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21.3%</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100,368,462,547.25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022000100100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FINANCE, BUDGET AND ECONOMIC PLANNING</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35,664,484,705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9,022,465,588.53</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9,022,465,588.53</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25.3%</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26,642,019,116.47</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022000700100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OFFICE OF THE ACCOUNTANT GENERAL </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73,590,631,093</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15,370,095,663.96</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15,370,095,663.96</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20.9%</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58,220,535,429.04</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022000800100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INTERNAL REVENUE SERVICE (KGIRS)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18,311,483,186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2,805,575,184.26</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2,805,575,184.26</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15,505,908,001.74</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022200000000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 OF COMMERCE &amp; INDUSTRY</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266,722,088</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30,563,083</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30,563,083</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11.5%</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236,159,005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022200100100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 OF COMMERCE &amp; INDUSTRY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216,722,088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25,781,033</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25,781,033</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190,941,055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022205300100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MARKET DEVELOPMENT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4,782,050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4,782,050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45,217,950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022900000000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TRANSPORT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113,505,565</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26,332,429</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26,332,429</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23.2%</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87,173,136</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022900100100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TRANSPORT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113,505,565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26,332,429</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26,332,429</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87,173,136</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023300000000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MINISTRY OF SOLID MINERAL AND </w:t>
            </w:r>
            <w:r>
              <w:rPr>
                <w:rFonts w:ascii="Tahoma" w:eastAsia="Times New Roman" w:hAnsi="Tahoma" w:cs="Tahoma"/>
                <w:b/>
                <w:bCs/>
                <w:color w:val="000000"/>
                <w:sz w:val="20"/>
                <w:szCs w:val="20"/>
              </w:rPr>
              <w:t>NATURAL RESOURCES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1,000,000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1,000,000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0.3%</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309,000,000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023300100100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SOLID MINERAL AND NATURAL RESOURCES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0.3%</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309,000,000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023400000000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WORKS AND HOUSING</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28,274,000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516,300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516,300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27,757,700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023400100100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WORKS AND HOUSING</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28,274,000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516,300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516,300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27,757,700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023600000000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MIN. OF CULTURE &amp; TOURISM </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11,130,125</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336,900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336,900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10,793,225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023600100100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MIN. OF CULTURE &amp; TOURISM </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1,418,500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63,000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63,000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1,355,500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023600300100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COUNCIL FOR ARTS AND CULTURE </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33,900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33,900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766,100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023605200100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HOTEL AND TOURISM BOARD </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8,911,625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8,671,625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025200000000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WATER RESOURCES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84,740,886</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269,200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269,200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0.3%</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84,471,686</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025200100100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WATER RESOURCES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025210200100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WATER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84,490,886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269,200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269,200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0.3%</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84,221,686</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025300000000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BUREAU FOR LANDS AND URBAN DEVELOPMENT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933,095,602</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56,451,931.18</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56,451,931.18</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6.0%</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876,643,670.82</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025300100100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BUREAU FOR LANDS AND URBAN DEVELOPMENT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810,227,952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40,227,476.90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40,227,476.90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770,000,475.10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025300900100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TOWN PLANNING  AND DEVELOPMENT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122,867,650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16,224,454.28</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16,224,454.28</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106,643,195.72</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026200000000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RURAL DEVELOPMENT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510,000,000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026200100100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RURAL DEVELOPMENT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510,000,000</w:t>
            </w:r>
          </w:p>
        </w:tc>
      </w:tr>
      <w:tr w:rsidR="00AD52EF">
        <w:trPr>
          <w:trHeight w:val="259"/>
        </w:trPr>
        <w:tc>
          <w:tcPr>
            <w:tcW w:w="1745"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030000000000</w:t>
            </w:r>
          </w:p>
        </w:tc>
        <w:tc>
          <w:tcPr>
            <w:tcW w:w="3358"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LAW &amp; JUSTICE SECTOR</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16,225,740</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7,303,115.81</w:t>
            </w:r>
          </w:p>
        </w:tc>
        <w:tc>
          <w:tcPr>
            <w:tcW w:w="2183"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7,303,115.81</w:t>
            </w:r>
          </w:p>
        </w:tc>
        <w:tc>
          <w:tcPr>
            <w:tcW w:w="2459" w:type="dxa"/>
            <w:shd w:val="clear" w:color="000000" w:fill="D9D9D9"/>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45.0%</w:t>
            </w:r>
          </w:p>
        </w:tc>
        <w:tc>
          <w:tcPr>
            <w:tcW w:w="2268"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8,922,624.19</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031800000000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KOGI STATE JUDICIAL SERVICE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15,915,240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3,477,530.82</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3,477,530.82</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21.9%</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12,437,709.18</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031801100100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JUDICIAL SERVICE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165,240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17,700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17,700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10.7%</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147,540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031805100100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HIGH COURT OF JUSTICE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14,500,000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2,496,461.60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2,496,461.60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12,003,538.40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031805200100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CUSTOMARY COURT OF APPEAL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782,019.22</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782,019.22</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156.4%</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282,019.22</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031805300100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SHARIA COURT OF APPEAL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181,350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181,350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568,650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032600000000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JUSTICE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310,500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3,825,584.99</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3,825,584.99</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1232.1%</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- 3,515,084.99</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032600100100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JUSTICE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310,500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3,825,584.99</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3,825,584.99</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1232.1%</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- 3,515,084.99</w:t>
            </w:r>
          </w:p>
        </w:tc>
      </w:tr>
      <w:tr w:rsidR="00AD52EF">
        <w:trPr>
          <w:trHeight w:val="259"/>
        </w:trPr>
        <w:tc>
          <w:tcPr>
            <w:tcW w:w="1745"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050000000000</w:t>
            </w:r>
          </w:p>
        </w:tc>
        <w:tc>
          <w:tcPr>
            <w:tcW w:w="3358"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SOCIAL SECTOR</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7,722,827,760</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1,616,088,523.59</w:t>
            </w:r>
          </w:p>
        </w:tc>
        <w:tc>
          <w:tcPr>
            <w:tcW w:w="2183"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1,616,088,523.59</w:t>
            </w:r>
          </w:p>
        </w:tc>
        <w:tc>
          <w:tcPr>
            <w:tcW w:w="2459" w:type="dxa"/>
            <w:shd w:val="clear" w:color="000000" w:fill="D9D9D9"/>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20.9%</w:t>
            </w:r>
          </w:p>
        </w:tc>
        <w:tc>
          <w:tcPr>
            <w:tcW w:w="2268" w:type="dxa"/>
            <w:shd w:val="clear" w:color="000000" w:fill="D9D9D9"/>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6,106,739,236.41</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051300000000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YOUTH &amp; SPORTS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10,324,000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400,000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400,000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9,924,000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051300100100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YOUTH &amp; SPORTS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324,000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324,000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051300200100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SPORTS COUNCIL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9,600,000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051400000000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WOMEN AFFAIRS</w:t>
            </w:r>
            <w:r>
              <w:rPr>
                <w:rFonts w:ascii="Tahoma" w:eastAsia="Times New Roman" w:hAnsi="Tahoma" w:cs="Tahoma"/>
                <w:b/>
                <w:bCs/>
                <w:color w:val="000000"/>
                <w:sz w:val="20"/>
                <w:szCs w:val="20"/>
              </w:rPr>
              <w:t xml:space="preserve"> AND SOCIAL DEVELOPMENT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4,673,230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547,000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547,000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11.7%</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4,126,230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051400100100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WOMEN AFFAIRS AND SOCIAL DEVELOPMENT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4,673,230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547,000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547,000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11.7%</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4,126,230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051700000000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EDUCATION, SCIENCE AND TECHNOLOGY</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4,181,779,783</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1,273,253,275.10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1,273,253,275.10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30.4%</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2,908,526,507.90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EDUCATION, SCIENCE AND TECHNOLOGY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980,767,000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48,709,613.39</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48,709,613.39</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932,057,386.61</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051700200100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UNIVERSAL BASIC EDUCATION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13,125,550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13,125,550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051700800100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LIBRARY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360,000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051700900100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ADULT &amp; NON-FORMAL EDUCATION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55,000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051701800100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POLYTECHNIC, LOKOJA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617,911,550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284,765,686.91</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284,765,686.91</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46.1%</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333,145,863.09</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051701900100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COLLEGE OF EDUCATION,  ANKPA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24,462,000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24,462,000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23.3%</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80,538,000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051702000100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COLLEGE OF EDUCATION TECHNICAL, KABBA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15,005,160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5,800,650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5,800,650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38.7%</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9,204,510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051702100100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UNIVERSITY, ANYIGBA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1,079,373,915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402,730,000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402,730,000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37.3%</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676,643,915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051702500100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CONFLUENCE UNIVERSITY OF SCIENCE AND TECHNOLOGY (CUSTECH), OSARA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1,296,743,753</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506,345,324.80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506,345,324.80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790,398,428.20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051705400100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KOGI STATE SCIENCE, TECHNOLOGY EDUCATION </w:t>
            </w:r>
            <w:r>
              <w:rPr>
                <w:rFonts w:ascii="Tahoma" w:eastAsia="Times New Roman" w:hAnsi="Tahoma" w:cs="Tahoma"/>
                <w:color w:val="000000"/>
                <w:sz w:val="20"/>
                <w:szCs w:val="20"/>
              </w:rPr>
              <w:t>AND TEACHING SERVICE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32,100,000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051706500100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NIGERIA-KOREA FRIENDSHIP INSTITUTE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41,197,855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0.7%</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40,897,855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052100000000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MINISTRY OF HEALTH </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1,392,251,838</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311,135,223.49</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311,135,223.49</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22.3%</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1,081,116,614.51</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052100100100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MINISTRY OF HEALTH </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308,910,338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622,500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622,500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308,287,838</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052100200100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HEALTH INSURANCE AGENCY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759,000,000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213,781,263.52</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213,781,263.52</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28.2%</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545,218,736.48</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052102600100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UNIVERSITY TEACHING HOSPITAL, ANYIGBA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5,152,266.86</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5,152,266.86</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21,947,733.14</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052102700100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SPECIALIST HOSPITAL, LOKOJA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159,600,000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51,839,783.11</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51,839,783.11</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32.5%</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107,760,216.89</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052110200100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HOSPITAL MANAGEMENT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6,501,910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6,501,910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15.9%</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34,498,090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052110400100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COLLEGE OF NURSING AND MIDWIFERY, OBANGEDE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27,500,000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27,500,000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47.4%</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30,500,000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052110600100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COLLEGE OF HEALTH SCIENCE &amp; TECHNOLOGY, IDAH</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38,641,500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5,737,500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5,737,500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14.8%</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32,904,000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053500000000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w:t>
            </w:r>
            <w:r>
              <w:rPr>
                <w:rFonts w:ascii="Tahoma" w:eastAsia="Times New Roman" w:hAnsi="Tahoma" w:cs="Tahoma"/>
                <w:b/>
                <w:bCs/>
                <w:color w:val="000000"/>
                <w:sz w:val="20"/>
                <w:szCs w:val="20"/>
              </w:rPr>
              <w:t xml:space="preserve"> ENVIRONMENT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1,541,000,000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30,697,625</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30,697,625</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1,510,302,375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053500100100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ENVIRONMENT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1,373,000,000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22,048,625</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22,048,625</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1,350,951,375</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053501600100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ENVIRONMENTAL PROTECTION AGENCY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7,733,000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7,733,000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92,267,000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053505300100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SANITATION &amp; WASTE MANAGEMENT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68,000,000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916,000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916,000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67,084,000</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055100000000</w:t>
            </w:r>
          </w:p>
        </w:tc>
        <w:tc>
          <w:tcPr>
            <w:tcW w:w="3358"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MINISTRY OF LOCAL GOVERNMENT AND CHIEFTAINCY AFFAIRS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592,798,909</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55,400</w:t>
            </w:r>
          </w:p>
        </w:tc>
        <w:tc>
          <w:tcPr>
            <w:tcW w:w="2183"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55,400</w:t>
            </w:r>
          </w:p>
        </w:tc>
        <w:tc>
          <w:tcPr>
            <w:tcW w:w="245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592,743,509</w:t>
            </w:r>
          </w:p>
        </w:tc>
      </w:tr>
      <w:tr w:rsidR="00AD52EF">
        <w:trPr>
          <w:trHeight w:val="259"/>
        </w:trPr>
        <w:tc>
          <w:tcPr>
            <w:tcW w:w="1745"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055100100100</w:t>
            </w:r>
          </w:p>
        </w:tc>
        <w:tc>
          <w:tcPr>
            <w:tcW w:w="3358"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MINISTRY OF LOCAL GOVERNMENT</w:t>
            </w:r>
            <w:r>
              <w:rPr>
                <w:rFonts w:ascii="Tahoma" w:eastAsia="Times New Roman" w:hAnsi="Tahoma" w:cs="Tahoma"/>
                <w:color w:val="000000"/>
                <w:sz w:val="20"/>
                <w:szCs w:val="20"/>
              </w:rPr>
              <w:t xml:space="preserve"> AND CHIEFTAINCY AFFAIRS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592,798,909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55,400</w:t>
            </w:r>
          </w:p>
        </w:tc>
        <w:tc>
          <w:tcPr>
            <w:tcW w:w="2183"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55,400</w:t>
            </w:r>
          </w:p>
        </w:tc>
        <w:tc>
          <w:tcPr>
            <w:tcW w:w="245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592,743,509</w:t>
            </w:r>
          </w:p>
        </w:tc>
      </w:tr>
    </w:tbl>
    <w:p w:rsidR="00AD52EF" w:rsidRDefault="00AD52EF"/>
    <w:p w:rsidR="00AD52EF" w:rsidRDefault="005862A9">
      <w:pPr>
        <w:spacing w:before="0" w:after="0"/>
        <w:jc w:val="left"/>
      </w:pPr>
      <w:r>
        <w:br w:type="page"/>
      </w:r>
    </w:p>
    <w:p w:rsidR="00AD52EF" w:rsidRDefault="00AD52EF">
      <w:pPr>
        <w:rPr>
          <w:sz w:val="2"/>
          <w:szCs w:val="2"/>
        </w:rPr>
      </w:pPr>
    </w:p>
    <w:p w:rsidR="00AD52EF" w:rsidRDefault="005862A9">
      <w:pPr>
        <w:pStyle w:val="Heading2"/>
        <w:rPr>
          <w:color w:val="404040" w:themeColor="text1" w:themeTint="BF"/>
        </w:rPr>
      </w:pPr>
      <w:bookmarkStart w:id="46" w:name="_Toc102053733"/>
      <w:bookmarkStart w:id="47" w:name="_Toc94023177"/>
      <w:r>
        <w:rPr>
          <w:color w:val="404040" w:themeColor="text1" w:themeTint="BF"/>
        </w:rPr>
        <w:t>Revenue by Economic Classification</w:t>
      </w:r>
      <w:bookmarkEnd w:id="46"/>
      <w:bookmarkEnd w:id="47"/>
    </w:p>
    <w:p w:rsidR="00AD52EF" w:rsidRDefault="005862A9">
      <w:pPr>
        <w:pStyle w:val="Caption"/>
      </w:pPr>
      <w:bookmarkStart w:id="48" w:name="_Toc102029297"/>
      <w:r>
        <w:t xml:space="preserve">Table </w:t>
      </w:r>
      <w:r>
        <w:fldChar w:fldCharType="begin"/>
      </w:r>
      <w:r>
        <w:instrText xml:space="preserve"> SEQ Table \* ARABIC </w:instrText>
      </w:r>
      <w:r>
        <w:fldChar w:fldCharType="separate"/>
      </w:r>
      <w:r>
        <w:t>12</w:t>
      </w:r>
      <w:r>
        <w:fldChar w:fldCharType="end"/>
      </w:r>
      <w:r>
        <w:t>: Total Revenue by Economic Classification</w:t>
      </w:r>
      <w:bookmarkEnd w:id="48"/>
    </w:p>
    <w:p w:rsidR="00AD52EF" w:rsidRDefault="005862A9">
      <w:pPr>
        <w:pStyle w:val="TOCHeading1"/>
        <w:rPr>
          <w:rFonts w:ascii="Tahoma" w:hAnsi="Tahoma" w:cs="Tahoma"/>
          <w:color w:val="000000"/>
          <w14:textFill>
            <w14:solidFill>
              <w14:srgbClr w14:val="000000">
                <w14:lumMod w14:val="75000"/>
                <w14:lumOff w14:val="25000"/>
              </w14:srgbClr>
            </w14:solidFill>
          </w14:textFill>
        </w:rPr>
      </w:pPr>
      <w:bookmarkStart w:id="49" w:name="_Toc94023178"/>
      <w:r>
        <w:rPr>
          <w:color w:val="404040" w:themeColor="text1" w:themeTint="BF"/>
        </w:rPr>
        <w:t xml:space="preserve">Kogi State Government Budget Performance Report 2022 Q1 - Total Revenue </w:t>
      </w:r>
      <w:r>
        <w:rPr>
          <w:color w:val="404040" w:themeColor="text1" w:themeTint="BF"/>
        </w:rPr>
        <w:t>by Economic Classification</w:t>
      </w:r>
      <w:bookmarkEnd w:id="49"/>
    </w:p>
    <w:tbl>
      <w:tblPr>
        <w:tblW w:w="15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4154"/>
        <w:gridCol w:w="1932"/>
        <w:gridCol w:w="2122"/>
        <w:gridCol w:w="2122"/>
        <w:gridCol w:w="2329"/>
        <w:gridCol w:w="2249"/>
      </w:tblGrid>
      <w:tr w:rsidR="00AD52EF">
        <w:trPr>
          <w:trHeight w:val="799"/>
          <w:tblHeader/>
          <w:jc w:val="center"/>
        </w:trPr>
        <w:tc>
          <w:tcPr>
            <w:tcW w:w="1090"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3872" w:type="dxa"/>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932"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Original Budget</w:t>
            </w:r>
          </w:p>
        </w:tc>
        <w:tc>
          <w:tcPr>
            <w:tcW w:w="2122"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Q1 Performance</w:t>
            </w:r>
          </w:p>
        </w:tc>
        <w:tc>
          <w:tcPr>
            <w:tcW w:w="2122"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2022 Performance Year to Date (Q1)</w:t>
            </w:r>
          </w:p>
        </w:tc>
        <w:tc>
          <w:tcPr>
            <w:tcW w:w="2329"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49" w:type="dxa"/>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Balance (against Original Budget)</w:t>
            </w:r>
          </w:p>
        </w:tc>
      </w:tr>
      <w:tr w:rsidR="00AD52EF">
        <w:trPr>
          <w:trHeight w:val="259"/>
          <w:jc w:val="center"/>
        </w:trPr>
        <w:tc>
          <w:tcPr>
            <w:tcW w:w="1090" w:type="dxa"/>
            <w:shd w:val="clear" w:color="000000" w:fill="A6A6A6"/>
            <w:noWrap/>
            <w:vAlign w:val="bottom"/>
          </w:tcPr>
          <w:p w:rsidR="00AD52EF" w:rsidRDefault="005862A9">
            <w:pPr>
              <w:spacing w:before="0" w:after="0"/>
              <w:jc w:val="left"/>
              <w:rPr>
                <w:rFonts w:ascii="Tahoma" w:eastAsia="Times New Roman" w:hAnsi="Tahoma" w:cs="Tahoma"/>
                <w:b/>
                <w:bCs/>
                <w:i/>
                <w:iCs/>
                <w:sz w:val="20"/>
                <w:szCs w:val="20"/>
              </w:rPr>
            </w:pPr>
            <w:r>
              <w:rPr>
                <w:rFonts w:ascii="Tahoma" w:eastAsia="Times New Roman" w:hAnsi="Tahoma" w:cs="Tahoma"/>
                <w:b/>
                <w:bCs/>
                <w:i/>
                <w:iCs/>
                <w:sz w:val="20"/>
                <w:szCs w:val="20"/>
              </w:rPr>
              <w:t>1</w:t>
            </w:r>
          </w:p>
        </w:tc>
        <w:tc>
          <w:tcPr>
            <w:tcW w:w="3872" w:type="dxa"/>
            <w:shd w:val="clear" w:color="000000" w:fill="A6A6A6"/>
            <w:noWrap/>
            <w:vAlign w:val="bottom"/>
          </w:tcPr>
          <w:p w:rsidR="00AD52EF" w:rsidRDefault="005862A9">
            <w:pPr>
              <w:spacing w:before="0" w:after="0"/>
              <w:jc w:val="left"/>
              <w:rPr>
                <w:rFonts w:ascii="Tahoma" w:eastAsia="Times New Roman" w:hAnsi="Tahoma" w:cs="Tahoma"/>
                <w:b/>
                <w:bCs/>
                <w:i/>
                <w:iCs/>
                <w:sz w:val="20"/>
                <w:szCs w:val="20"/>
              </w:rPr>
            </w:pPr>
            <w:r>
              <w:rPr>
                <w:rFonts w:ascii="Tahoma" w:eastAsia="Times New Roman" w:hAnsi="Tahoma" w:cs="Tahoma"/>
                <w:b/>
                <w:bCs/>
                <w:i/>
                <w:iCs/>
                <w:sz w:val="20"/>
                <w:szCs w:val="20"/>
              </w:rPr>
              <w:t>Revenue</w:t>
            </w:r>
          </w:p>
        </w:tc>
        <w:tc>
          <w:tcPr>
            <w:tcW w:w="1932" w:type="dxa"/>
            <w:shd w:val="clear" w:color="000000" w:fill="A6A6A6"/>
            <w:noWrap/>
            <w:vAlign w:val="bottom"/>
          </w:tcPr>
          <w:p w:rsidR="00AD52EF" w:rsidRDefault="005862A9">
            <w:pPr>
              <w:spacing w:before="0" w:after="0"/>
              <w:jc w:val="right"/>
              <w:rPr>
                <w:rFonts w:ascii="Tahoma" w:eastAsia="Times New Roman" w:hAnsi="Tahoma" w:cs="Tahoma"/>
                <w:b/>
                <w:bCs/>
                <w:i/>
                <w:iCs/>
                <w:sz w:val="20"/>
                <w:szCs w:val="20"/>
                <w:u w:val="double"/>
              </w:rPr>
            </w:pPr>
            <w:r>
              <w:rPr>
                <w:rFonts w:ascii="Tahoma" w:eastAsia="Times New Roman" w:hAnsi="Tahoma" w:cs="Tahoma"/>
                <w:b/>
                <w:bCs/>
                <w:i/>
                <w:iCs/>
                <w:sz w:val="20"/>
                <w:szCs w:val="20"/>
                <w:u w:val="double"/>
              </w:rPr>
              <w:t>145,896,072,913</w:t>
            </w:r>
          </w:p>
        </w:tc>
        <w:tc>
          <w:tcPr>
            <w:tcW w:w="2122" w:type="dxa"/>
            <w:shd w:val="clear" w:color="000000" w:fill="A6A6A6"/>
            <w:noWrap/>
            <w:vAlign w:val="bottom"/>
          </w:tcPr>
          <w:p w:rsidR="00AD52EF" w:rsidRDefault="005862A9">
            <w:pPr>
              <w:spacing w:before="0" w:after="0"/>
              <w:jc w:val="right"/>
              <w:rPr>
                <w:rFonts w:ascii="Tahoma" w:eastAsia="Times New Roman" w:hAnsi="Tahoma" w:cs="Tahoma"/>
                <w:b/>
                <w:bCs/>
                <w:i/>
                <w:iCs/>
                <w:sz w:val="20"/>
                <w:szCs w:val="20"/>
                <w:u w:val="double"/>
              </w:rPr>
            </w:pPr>
            <w:r>
              <w:rPr>
                <w:rFonts w:ascii="Tahoma" w:eastAsia="Times New Roman" w:hAnsi="Tahoma" w:cs="Tahoma"/>
                <w:b/>
                <w:bCs/>
                <w:i/>
                <w:iCs/>
                <w:sz w:val="20"/>
                <w:szCs w:val="20"/>
                <w:u w:val="double"/>
              </w:rPr>
              <w:t>29,701,983,090.22</w:t>
            </w:r>
          </w:p>
        </w:tc>
        <w:tc>
          <w:tcPr>
            <w:tcW w:w="2122" w:type="dxa"/>
            <w:shd w:val="clear" w:color="000000" w:fill="A6A6A6"/>
            <w:noWrap/>
            <w:vAlign w:val="bottom"/>
          </w:tcPr>
          <w:p w:rsidR="00AD52EF" w:rsidRDefault="005862A9">
            <w:pPr>
              <w:spacing w:before="0" w:after="0"/>
              <w:jc w:val="right"/>
              <w:rPr>
                <w:rFonts w:ascii="Tahoma" w:eastAsia="Times New Roman" w:hAnsi="Tahoma" w:cs="Tahoma"/>
                <w:b/>
                <w:bCs/>
                <w:i/>
                <w:iCs/>
                <w:sz w:val="20"/>
                <w:szCs w:val="20"/>
                <w:u w:val="double"/>
              </w:rPr>
            </w:pPr>
            <w:r>
              <w:rPr>
                <w:rFonts w:ascii="Tahoma" w:eastAsia="Times New Roman" w:hAnsi="Tahoma" w:cs="Tahoma"/>
                <w:b/>
                <w:bCs/>
                <w:i/>
                <w:iCs/>
                <w:sz w:val="20"/>
                <w:szCs w:val="20"/>
                <w:u w:val="double"/>
              </w:rPr>
              <w:t>29,701,983,090.22</w:t>
            </w:r>
          </w:p>
        </w:tc>
        <w:tc>
          <w:tcPr>
            <w:tcW w:w="2329" w:type="dxa"/>
            <w:shd w:val="clear" w:color="000000" w:fill="A6A6A6"/>
            <w:noWrap/>
            <w:vAlign w:val="bottom"/>
          </w:tcPr>
          <w:p w:rsidR="00AD52EF" w:rsidRDefault="005862A9">
            <w:pPr>
              <w:spacing w:before="0" w:after="0"/>
              <w:jc w:val="center"/>
              <w:rPr>
                <w:rFonts w:ascii="Tahoma" w:eastAsia="Times New Roman" w:hAnsi="Tahoma" w:cs="Tahoma"/>
                <w:b/>
                <w:bCs/>
                <w:i/>
                <w:iCs/>
                <w:sz w:val="20"/>
                <w:szCs w:val="20"/>
                <w:u w:val="double"/>
              </w:rPr>
            </w:pPr>
            <w:r>
              <w:rPr>
                <w:rFonts w:ascii="Tahoma" w:eastAsia="Times New Roman" w:hAnsi="Tahoma" w:cs="Tahoma"/>
                <w:b/>
                <w:bCs/>
                <w:i/>
                <w:iCs/>
                <w:sz w:val="20"/>
                <w:szCs w:val="20"/>
                <w:u w:val="double"/>
              </w:rPr>
              <w:t>20.4%</w:t>
            </w:r>
          </w:p>
        </w:tc>
        <w:tc>
          <w:tcPr>
            <w:tcW w:w="2249" w:type="dxa"/>
            <w:shd w:val="clear" w:color="000000" w:fill="A6A6A6"/>
            <w:noWrap/>
            <w:vAlign w:val="bottom"/>
          </w:tcPr>
          <w:p w:rsidR="00AD52EF" w:rsidRDefault="005862A9">
            <w:pPr>
              <w:spacing w:before="0" w:after="0"/>
              <w:jc w:val="right"/>
              <w:rPr>
                <w:rFonts w:ascii="Tahoma" w:eastAsia="Times New Roman" w:hAnsi="Tahoma" w:cs="Tahoma"/>
                <w:b/>
                <w:bCs/>
                <w:i/>
                <w:iCs/>
                <w:sz w:val="20"/>
                <w:szCs w:val="20"/>
                <w:u w:val="double"/>
              </w:rPr>
            </w:pPr>
            <w:r>
              <w:rPr>
                <w:rFonts w:ascii="Tahoma" w:eastAsia="Times New Roman" w:hAnsi="Tahoma" w:cs="Tahoma"/>
                <w:b/>
                <w:bCs/>
                <w:i/>
                <w:iCs/>
                <w:sz w:val="20"/>
                <w:szCs w:val="20"/>
                <w:u w:val="double"/>
              </w:rPr>
              <w:t>116,194,089,822.78</w:t>
            </w:r>
          </w:p>
        </w:tc>
      </w:tr>
      <w:tr w:rsidR="00AD52EF">
        <w:trPr>
          <w:trHeight w:val="259"/>
          <w:jc w:val="center"/>
        </w:trPr>
        <w:tc>
          <w:tcPr>
            <w:tcW w:w="1090" w:type="dxa"/>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11</w:t>
            </w:r>
          </w:p>
        </w:tc>
        <w:tc>
          <w:tcPr>
            <w:tcW w:w="3872" w:type="dxa"/>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 xml:space="preserve">GOVERNMENT SHARE OF FAAC </w:t>
            </w:r>
          </w:p>
        </w:tc>
        <w:tc>
          <w:tcPr>
            <w:tcW w:w="193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73,525,631,093</w:t>
            </w:r>
          </w:p>
        </w:tc>
        <w:tc>
          <w:tcPr>
            <w:tcW w:w="212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15,370,095,663.96</w:t>
            </w:r>
          </w:p>
        </w:tc>
        <w:tc>
          <w:tcPr>
            <w:tcW w:w="212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15,370,095,663.96</w:t>
            </w:r>
          </w:p>
        </w:tc>
        <w:tc>
          <w:tcPr>
            <w:tcW w:w="2329" w:type="dxa"/>
            <w:shd w:val="clear" w:color="000000" w:fill="BFBFBF"/>
            <w:noWrap/>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20.9%</w:t>
            </w:r>
          </w:p>
        </w:tc>
        <w:tc>
          <w:tcPr>
            <w:tcW w:w="2249"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58,155,535,429.04</w:t>
            </w:r>
          </w:p>
        </w:tc>
      </w:tr>
      <w:tr w:rsidR="00AD52EF">
        <w:trPr>
          <w:trHeight w:val="259"/>
          <w:jc w:val="center"/>
        </w:trPr>
        <w:tc>
          <w:tcPr>
            <w:tcW w:w="1090"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1101</w:t>
            </w:r>
          </w:p>
        </w:tc>
        <w:tc>
          <w:tcPr>
            <w:tcW w:w="3872"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GOVERNMENT SHARE OF FAAC</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73,525,631,093</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15,370,095,663.96</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15,370,095,663.96</w:t>
            </w:r>
          </w:p>
        </w:tc>
        <w:tc>
          <w:tcPr>
            <w:tcW w:w="2329" w:type="dxa"/>
            <w:shd w:val="clear" w:color="000000" w:fill="D9D9D9"/>
            <w:noWrap/>
            <w:vAlign w:val="bottom"/>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20.9%</w:t>
            </w:r>
          </w:p>
        </w:tc>
        <w:tc>
          <w:tcPr>
            <w:tcW w:w="2249"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58,155,535,429.04</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110101</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STATE GOVERNMENT SHARE OF STATUTORY REVENUES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49,586,957,264</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7,936,861,401.17</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7,936,861,401.17</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16.0%</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41,650,095,862.83</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11010101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STATUTORY ALLOCATION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49,586,957,264</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7,936,861,401.17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7,936,861,401.17</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41,650,095,862.83</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110102</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STATE GOVERNMENT </w:t>
            </w:r>
            <w:r>
              <w:rPr>
                <w:rFonts w:ascii="Tahoma" w:eastAsia="Times New Roman" w:hAnsi="Tahoma" w:cs="Tahoma"/>
                <w:b/>
                <w:bCs/>
                <w:color w:val="000000"/>
                <w:sz w:val="20"/>
                <w:szCs w:val="20"/>
              </w:rPr>
              <w:t>SHARE OF VAT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19,667,975,000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5,957,225,348.09</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5,957,225,348.09</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30.3%</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13,710,749,651.91</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11010201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SHARE OF VAT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19,667,975,000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5,957,225,348.09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5,957,225,348.09</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13,710,749,651.91</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110103</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STATE GOVERNMENT SHARE OF OTHER FAAC REVENUES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4,270,698,829</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1,476,008,914.70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1,476,008,914.70</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34.6%</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2,794,689,914.30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11010301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EXCESS CRUDE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11010302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FOREX EQUALISATION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BUDGET AUGMENTATION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350,000,000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350,000,000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NON-OIL </w:t>
            </w:r>
            <w:r>
              <w:rPr>
                <w:rFonts w:ascii="Tahoma" w:eastAsia="Times New Roman" w:hAnsi="Tahoma" w:cs="Tahoma"/>
                <w:color w:val="000000"/>
                <w:sz w:val="20"/>
                <w:szCs w:val="20"/>
              </w:rPr>
              <w:t>REVENUE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1,364,034,624.32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1,364,034,624.32</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- 364,034,624.32</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11010306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EXCHANGE DIFFERENCE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70,514,232.04</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70,514,232.04</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929,485,767.96</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11010309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RECOVERED EXCESS BANK CHARGES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120,698,829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41,460,058.34</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41,460,058.34</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79,238,770.66</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11010310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REFUND FROM FEDERAL GOVERNMENT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11010316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SOLID MINERALS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11010317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ECOLOGICAL FUND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r>
      <w:tr w:rsidR="00AD52EF">
        <w:trPr>
          <w:trHeight w:val="259"/>
          <w:jc w:val="center"/>
        </w:trPr>
        <w:tc>
          <w:tcPr>
            <w:tcW w:w="1090" w:type="dxa"/>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12</w:t>
            </w:r>
          </w:p>
        </w:tc>
        <w:tc>
          <w:tcPr>
            <w:tcW w:w="3872" w:type="dxa"/>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INDEPENDENT REVENUE</w:t>
            </w:r>
          </w:p>
        </w:tc>
        <w:tc>
          <w:tcPr>
            <w:tcW w:w="193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23,266,375,259</w:t>
            </w:r>
          </w:p>
        </w:tc>
        <w:tc>
          <w:tcPr>
            <w:tcW w:w="212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3,841,786,273.43</w:t>
            </w:r>
          </w:p>
        </w:tc>
        <w:tc>
          <w:tcPr>
            <w:tcW w:w="212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3,841,786,273.43</w:t>
            </w:r>
          </w:p>
        </w:tc>
        <w:tc>
          <w:tcPr>
            <w:tcW w:w="2329" w:type="dxa"/>
            <w:shd w:val="clear" w:color="000000" w:fill="BFBFBF"/>
            <w:noWrap/>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16.5%</w:t>
            </w:r>
          </w:p>
        </w:tc>
        <w:tc>
          <w:tcPr>
            <w:tcW w:w="2249"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19,424,588,985.57</w:t>
            </w:r>
          </w:p>
        </w:tc>
      </w:tr>
      <w:tr w:rsidR="00AD52EF">
        <w:trPr>
          <w:trHeight w:val="259"/>
          <w:jc w:val="center"/>
        </w:trPr>
        <w:tc>
          <w:tcPr>
            <w:tcW w:w="1090"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1201</w:t>
            </w:r>
          </w:p>
        </w:tc>
        <w:tc>
          <w:tcPr>
            <w:tcW w:w="3872"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TAX REVENUE</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13,396,786,416</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2,135,050,100.37</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2,135,050,100.37</w:t>
            </w:r>
          </w:p>
        </w:tc>
        <w:tc>
          <w:tcPr>
            <w:tcW w:w="2329" w:type="dxa"/>
            <w:shd w:val="clear" w:color="000000" w:fill="D9D9D9"/>
            <w:noWrap/>
            <w:vAlign w:val="bottom"/>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15.9%</w:t>
            </w:r>
          </w:p>
        </w:tc>
        <w:tc>
          <w:tcPr>
            <w:tcW w:w="2249"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11,261,736,315.63</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120101</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PERSONAL TAXES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11,546,835,742</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1,957,529,353.27</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1,957,529,353.27</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17.0%</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9,589,306,388.73</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12010102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PERSONAL INCOME TAX (PAYE)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11,426,835,742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1,942,237,204.07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1,942,237,204.07</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9,484,598,537.93</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12010104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DIRECT ASSESMENT TAX</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15,292,149.20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15,292,149.20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104,707,850.80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120103</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OTHER TAX REVENUE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1,849,950,674</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177,520,747.10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177,520,747.10</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9.6%</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1,672,429,926.90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12010303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WITHHOLDING TAX(LGAs)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1,837,996,212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176,236,059.10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176,236,059.10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1,661,760,152.90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12010304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CONSUMPTION TAX</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7,498,078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1,254,688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1,254,688</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6,243,390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12010306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CAPITAL GAIN TAX</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4,456,384</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4,426,384</w:t>
            </w:r>
          </w:p>
        </w:tc>
      </w:tr>
      <w:tr w:rsidR="00AD52EF">
        <w:trPr>
          <w:trHeight w:val="259"/>
          <w:jc w:val="center"/>
        </w:trPr>
        <w:tc>
          <w:tcPr>
            <w:tcW w:w="1090"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w:t>
            </w:r>
          </w:p>
        </w:tc>
        <w:tc>
          <w:tcPr>
            <w:tcW w:w="3872"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NON-TAX REVENUE</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9,869,588,843</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1,706,736,173.06</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1,706,736,173.06</w:t>
            </w:r>
          </w:p>
        </w:tc>
        <w:tc>
          <w:tcPr>
            <w:tcW w:w="2329" w:type="dxa"/>
            <w:shd w:val="clear" w:color="000000" w:fill="D9D9D9"/>
            <w:noWrap/>
            <w:vAlign w:val="bottom"/>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17.3%</w:t>
            </w:r>
          </w:p>
        </w:tc>
        <w:tc>
          <w:tcPr>
            <w:tcW w:w="2249"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8,162,852,669.94</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120201</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LICENCES - 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139,214,617</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34,110,637.05</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34,110,637.05</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24.5%</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105,103,979.95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12020101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REGISTRATION OF MARKET ASSOCIATION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12020102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ENHANCED NATIONAL DRIVER'S LICENSE (ENDL)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37,284,000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12,300,000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12,300,000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24,984,000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12020103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LEARNERS' PERMIT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7,531,875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801,000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801,000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6,730,875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ANIMAL TRADE LICENSE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102,050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102,050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- 2,050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12020106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HIDES AND SKIN BUYER LICENSE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24,800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24,800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124.0%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- 4,800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12020107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FISHING LICENSES / PERMIT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21,500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35.8%</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38,500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12020109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AUCTIONEERS LICENSE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12020114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MOTOR VEHICLE </w:t>
            </w:r>
            <w:r>
              <w:rPr>
                <w:rFonts w:ascii="Tahoma" w:eastAsia="Times New Roman" w:hAnsi="Tahoma" w:cs="Tahoma"/>
                <w:color w:val="000000"/>
                <w:sz w:val="20"/>
                <w:szCs w:val="20"/>
              </w:rPr>
              <w:t>LICENCES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45,909,918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9,300,000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9,300,000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36,609,918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12020115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CHURCH MARRIAGE LICENCES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122,000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12020116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REGISTRATION OF NEW HOSPITALS &amp; CLINICS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510,338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465,000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465,000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45,338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12020118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BUILDING POST APPROVAL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13,715,250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1,185,518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1,185,518</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12,529,732</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12020119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DESIGN AND MAINTENANCE OF STREET NAMING</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1,365,000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193,000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193,000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1,172,000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12020120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SURVEY VERIFICATION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18,428,236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588,046.50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588,046.50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17,840,189.50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12020123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COMPUTERISED VEHICLE </w:t>
            </w:r>
            <w:r>
              <w:rPr>
                <w:rFonts w:ascii="Tahoma" w:eastAsia="Times New Roman" w:hAnsi="Tahoma" w:cs="Tahoma"/>
                <w:color w:val="000000"/>
                <w:sz w:val="20"/>
                <w:szCs w:val="20"/>
              </w:rPr>
              <w:t>TESTING SERVICES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8,941,722.55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8,941,722.55</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89.4%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1,058,277.45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12020125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ACCREDITATION OF HEALTHCARE PROVIDERS/FACILITIES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1,880,000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120204</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FEES - 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4,899,379,655</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874,860,131.39</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874,860,131.39</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17.9%</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4,024,519,523.61</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12020401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STAMP DUTY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58,547,246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32,750,398.34</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32,750,398.34</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25,796,847.66</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12020402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AUTO DATA/MOTOR VEHICLE REGISTRATION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30,844,391</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7,600,000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7,600,000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23,244,391</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12020403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NEW NUMBER PLATE RATE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35,373,000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16,600,000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16,600,000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18,773,000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CERTIFICATE OF ROAD WORTHINESS/ ROAD TRAFFIC OFFENCES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22,505,565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9,327,896.45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9,327,896.45</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13,177,668.55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TAX CLEARANCE  CERTIFICATE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585,000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2,415,000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12020407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2% DEVELOPMENT </w:t>
            </w:r>
            <w:r>
              <w:rPr>
                <w:rFonts w:ascii="Tahoma" w:eastAsia="Times New Roman" w:hAnsi="Tahoma" w:cs="Tahoma"/>
                <w:color w:val="000000"/>
                <w:sz w:val="20"/>
                <w:szCs w:val="20"/>
              </w:rPr>
              <w:t>LEVY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441,704,508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146,429,698.68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146,429,698.68</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295,274,809.32</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12020408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INFRASTRUCTURAL MAINTENANCE LEVY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2,850,000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72,150,000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12020409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TUITION FEES/SDC TUITION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1,455,679,578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332,893,497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332,893,497</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1,122,786,081</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12020410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ECONOMIC DEVELOPMENT LEVY/SOCIAL SERVICE CONTRIBUTION LEVY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194,926,627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115,255,757.55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115,255,757.55</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79,670,869.45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12020411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INDIVIDUAL DEVELOPMENTAL LEVY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39,135,187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8,444,790.79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8,444,790.79</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30,690,396.21</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12020412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TRANSCRIPT </w:t>
            </w:r>
            <w:r>
              <w:rPr>
                <w:rFonts w:ascii="Tahoma" w:eastAsia="Times New Roman" w:hAnsi="Tahoma" w:cs="Tahoma"/>
                <w:color w:val="000000"/>
                <w:sz w:val="20"/>
                <w:szCs w:val="20"/>
              </w:rPr>
              <w:t>FEES/POST UTME SCREENING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51,800,000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51,800,000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12020413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SURVEY PLAN/PROCESSING OF PRIVATE LAYOUT/SITE  ANALYSIS/ DOCUMENT REG AND SEARCH/RENTAL VALUATION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5,595,248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1,377,500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1,377,500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4,217,748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12020414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EVENING </w:t>
            </w:r>
            <w:r>
              <w:rPr>
                <w:rFonts w:ascii="Tahoma" w:eastAsia="Times New Roman" w:hAnsi="Tahoma" w:cs="Tahoma"/>
                <w:color w:val="000000"/>
                <w:sz w:val="20"/>
                <w:szCs w:val="20"/>
              </w:rPr>
              <w:t>CLASSES/EXTRA-MURAL CENTRES/CLASSES (AANFE)/ REGISTRATION AND RENEWAL OF CONTINUING EDUCATION CENTRES (NGO)/ REGISTRATION OF POST LITERACY CLASSES (EXAM)/ DAY CARE UNIT (HOMEC NURSERY)/ BASIC LITERACY EXAMINATION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12020415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PROCESSING</w:t>
            </w:r>
            <w:r>
              <w:rPr>
                <w:rFonts w:ascii="Tahoma" w:eastAsia="Times New Roman" w:hAnsi="Tahoma" w:cs="Tahoma"/>
                <w:color w:val="000000"/>
                <w:sz w:val="20"/>
                <w:szCs w:val="20"/>
              </w:rPr>
              <w:t xml:space="preserve"> FEE WITH R of O / PROCESSING FEE WITH C of O/CHARTING FEE FOR C OF O/SURVEY BILL FEE FOR C OF O/ SURVEY DEPOSIT FEE FOR C OF O/ CHARTING FEE FOR R OF O/DEPOSIT FEE FOR R OF O/ CERTIFICATION OF PREMISE FOR HABITATION/ADMINISTRATIVE CHARGES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106,557,996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14,6</w:t>
            </w:r>
            <w:r>
              <w:rPr>
                <w:rFonts w:ascii="Tahoma" w:eastAsia="Times New Roman" w:hAnsi="Tahoma" w:cs="Tahoma"/>
                <w:color w:val="000000"/>
                <w:sz w:val="20"/>
                <w:szCs w:val="20"/>
              </w:rPr>
              <w:t>86,966.55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14,686,966.55</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13.8%</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91,871,029.45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12020416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CHANGE OF OWNERSHIP/GEOGRAPHICAL INFORMATION SYSTEM (GIS)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925,000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925,000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6,075,000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12020417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GROUND RENTS/RE-CERTIFICATION/APPLICATION FEES FOR PLOT ALLOCATION/RECERTIFICATION &amp; </w:t>
            </w:r>
            <w:r>
              <w:rPr>
                <w:rFonts w:ascii="Tahoma" w:eastAsia="Times New Roman" w:hAnsi="Tahoma" w:cs="Tahoma"/>
                <w:color w:val="000000"/>
                <w:sz w:val="20"/>
                <w:szCs w:val="20"/>
              </w:rPr>
              <w:t>CONFIRMATION/CHANGE OF LAND USE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510,235,658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19,158,828.27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19,158,828.27</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491,076,829.73</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12020421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CONTRACT DOCUMENT NON-REFUNDABLE TENDER FEES/CONTRACT REGISTRATION/RENEWAL </w:t>
            </w:r>
            <w:r>
              <w:rPr>
                <w:rFonts w:ascii="Tahoma" w:eastAsia="Times New Roman" w:hAnsi="Tahoma" w:cs="Tahoma"/>
                <w:color w:val="000000"/>
                <w:sz w:val="20"/>
                <w:szCs w:val="20"/>
              </w:rPr>
              <w:lastRenderedPageBreak/>
              <w:t>FEES/REGISTRATION OF CONTRACTORS/CONTRACT IDENTITY CARD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lastRenderedPageBreak/>
              <w:t>106,997,729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2,718,300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2,718,300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104,279,429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12020422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COURT/PROBATE/APPEAL/OATH/AFFIDAVIT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10,750,000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3,459,830.82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3,459,830.82</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7,290,169.18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12020423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ACCEPTANCE OF ADMISSION LETTER/NON-REFUNDABLE CAUTION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12020424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FIRST SCHOOL </w:t>
            </w:r>
            <w:r>
              <w:rPr>
                <w:rFonts w:ascii="Tahoma" w:eastAsia="Times New Roman" w:hAnsi="Tahoma" w:cs="Tahoma"/>
                <w:color w:val="000000"/>
                <w:sz w:val="20"/>
                <w:szCs w:val="20"/>
              </w:rPr>
              <w:t>LEAVING CERTIFICATE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42,620,613.39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42,620,613.39</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12,620,613.39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12020425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ADMIN. FEES FOR UNSERVICEABLE PLANTS, VEHICLES AND MATERIALS/ANNUAL RENEWAL OF AUCTIONEER PERMIT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9,218,625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9,178,625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12020427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REGISTRATION OF POWER SAW OPERATION/REGISTRATION OF SAW MILLERS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440,000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440,000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12020428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REGISTRATION OF HEALTHCARE PROVIDERS/FACILITIES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12020429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REGISTRATION OF CASHEW SUB BUYERS/MERCHANTS/CASHEW LICENCE </w:t>
            </w:r>
            <w:r>
              <w:rPr>
                <w:rFonts w:ascii="Tahoma" w:eastAsia="Times New Roman" w:hAnsi="Tahoma" w:cs="Tahoma"/>
                <w:color w:val="000000"/>
                <w:sz w:val="20"/>
                <w:szCs w:val="20"/>
              </w:rPr>
              <w:t>BUYING AGENTS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1,875,500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1,875,500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1,124,500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12020431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BUILDING PLAN APPROVAL/SITE AND BUILDING INSPECTION/BUILDING PLAN REGISTRATION/BUILDING PLAN PROCESSING/BETTERMENT/ SIGNBOARD/BILL BOARD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102,929,000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13,400,020.55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13,400,020.55</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89,528,979.45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12020432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ENVIRONMENTAL PERMIT/ENVIRONMENTAL IMPACT ASSESSMENT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21,645,000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1,457,000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1,457,000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20,188,000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12020433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EXAMINATION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184,350,000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184,320,000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12020434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LIBRARY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12020435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REGISTRATION/DOCUMENTATION OF THEATRE TROUPES, VISUAL ARTS AND CRAFT PRACTITIONER</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12020436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REGISTRATION OF HOSPITALITY AND TOURISM RELATED ENTERPRISES/REGISTRATION /RENEWAL OF BUSINESS PREMISES /COOPERATIVE REGISTRATION, </w:t>
            </w:r>
            <w:r>
              <w:rPr>
                <w:rFonts w:ascii="Tahoma" w:eastAsia="Times New Roman" w:hAnsi="Tahoma" w:cs="Tahoma"/>
                <w:color w:val="000000"/>
                <w:sz w:val="20"/>
                <w:szCs w:val="20"/>
              </w:rPr>
              <w:t>AUDIT AND SUPERVISION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202,006,900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15,169,033</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15,169,033</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186,837,867</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12020437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FEES FOR LOCAL FAIR IN THE STATE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12020438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PERMIT FEES FOR RIGHT OF WAY AND CONSTRUCTION OF SURFACE UTILITY INFRASTRUCTURE/ANNUAL RENEWAL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645,000,000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70,291,000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70,291,000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574,709,000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12020439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PRODUCE GRADING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4,160,200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4,160,200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5,839,800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12020440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APPLICATION AND PROCESSING FEE FOR NEW UTILITY INFRASTRUCTURE DEPLOYMENT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2,150,000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716.7%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Pr>
                <w:rFonts w:ascii="Tahoma" w:eastAsia="Times New Roman" w:hAnsi="Tahoma" w:cs="Tahoma"/>
                <w:color w:val="000000"/>
                <w:sz w:val="20"/>
                <w:szCs w:val="20"/>
              </w:rPr>
              <w:t>1,850,000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12020441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FEES FROM VOCATIONAL IMPROVEMENT CENTRES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12020442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GAMES/SPORT LEVY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12020443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CLINICAL TREATMENT CHARGES (VET)/REGISTRATION OF VETERINARY CLINICS/REGISTRATION OF SLAUGHTER </w:t>
            </w:r>
            <w:r>
              <w:rPr>
                <w:rFonts w:ascii="Tahoma" w:eastAsia="Times New Roman" w:hAnsi="Tahoma" w:cs="Tahoma"/>
                <w:color w:val="000000"/>
                <w:sz w:val="20"/>
                <w:szCs w:val="20"/>
              </w:rPr>
              <w:t>SLABS/MEAT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1,042,389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221,900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221,900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820,489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12020446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PROJECT IMPLEMENTATION COMMITTEE/PROJECT MANAGEMENT AND ADMINISTRATIVE FEE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12020451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APPLICATION FORM, REGISTRATION AND RENEWAL OF VOLUNTARY ADULT/YOUTH </w:t>
            </w:r>
            <w:r>
              <w:rPr>
                <w:rFonts w:ascii="Tahoma" w:eastAsia="Times New Roman" w:hAnsi="Tahoma" w:cs="Tahoma"/>
                <w:color w:val="000000"/>
                <w:sz w:val="20"/>
                <w:szCs w:val="20"/>
              </w:rPr>
              <w:t>CLUBS/ASSOCIATION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2,006,719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261,000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261,000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1,745,719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12020452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 PROJECT MORNITORING FUND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12020454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REGISTRATION/RENEWAL OF ORPHANAGE HOMES/APPLICATION FORM FOR CERTIFICATE OF REGISTRATION FOR ADOPTION / </w:t>
            </w:r>
            <w:r>
              <w:rPr>
                <w:rFonts w:ascii="Tahoma" w:eastAsia="Times New Roman" w:hAnsi="Tahoma" w:cs="Tahoma"/>
                <w:color w:val="000000"/>
                <w:sz w:val="20"/>
                <w:szCs w:val="20"/>
              </w:rPr>
              <w:t>FOSTERING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1,034,875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964,875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12020456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FEES FOR REGISTRATION OF PUPILS INTO MINISTRY'S NUR/PRIMARY SCHOOL, GADUMO</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12020457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STATIONERIES AND CONSULTATION FEE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12020458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ACCOMMODATION</w:t>
            </w:r>
            <w:r>
              <w:rPr>
                <w:rFonts w:ascii="Tahoma" w:eastAsia="Times New Roman" w:hAnsi="Tahoma" w:cs="Tahoma"/>
                <w:color w:val="000000"/>
                <w:sz w:val="20"/>
                <w:szCs w:val="20"/>
              </w:rPr>
              <w:t xml:space="preserve"> FEE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12,504,000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12,504,000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12020459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INSTRUMENT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12020460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TRANSPORTATION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12020461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ENVIRONMENTAL CLEANING FEE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12020462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REGISTRATION / RENEWAL OF </w:t>
            </w:r>
            <w:r>
              <w:rPr>
                <w:rFonts w:ascii="Tahoma" w:eastAsia="Times New Roman" w:hAnsi="Tahoma" w:cs="Tahoma"/>
                <w:color w:val="000000"/>
                <w:sz w:val="20"/>
                <w:szCs w:val="20"/>
              </w:rPr>
              <w:t>PATENT MEDICINE STORE/PRIVATE CLINICS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157,500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157,500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5,742,500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12020468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ESTABLISHMENT OF NURSERY/PRIMARY SCHOOL PROCESSING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2,795,000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2,795,000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139.8%</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795,000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12020469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REGISTRATION/RENEWAL OF PRIVATE INSTITUTION </w:t>
            </w:r>
            <w:r>
              <w:rPr>
                <w:rFonts w:ascii="Tahoma" w:eastAsia="Times New Roman" w:hAnsi="Tahoma" w:cs="Tahoma"/>
                <w:color w:val="000000"/>
                <w:sz w:val="20"/>
                <w:szCs w:val="20"/>
              </w:rPr>
              <w:t>FEES/REGISTRATION OF DAY-CARE CENTRES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11,799,666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3,204,000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3,204,000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8,595,666</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12020471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EDUCATION DEVELOPMENT LEVY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12020472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REGISTRATION/ RENEWAL FEES OF ACCOUNTING AND AUDITING FIRMS/ACCOUNTING FIRM FOR LOCAL GOVT. </w:t>
            </w:r>
            <w:r>
              <w:rPr>
                <w:rFonts w:ascii="Tahoma" w:eastAsia="Times New Roman" w:hAnsi="Tahoma" w:cs="Tahoma"/>
                <w:color w:val="000000"/>
                <w:sz w:val="20"/>
                <w:szCs w:val="20"/>
              </w:rPr>
              <w:t>ACCOUNT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1,421,000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1,041,000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12020474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REGISTRATION FEES FROM SOLID MINERALS OPERATION/SURFACE RENT (CHARGES) FROM QUARRY LEASE, MINING LEASE/QUARRYING AND PROCESSING OF GRANITE/MINING AND PROCESSING OF INDUSTRIAL MINERALS/MINERAL </w:t>
            </w:r>
            <w:r>
              <w:rPr>
                <w:rFonts w:ascii="Tahoma" w:eastAsia="Times New Roman" w:hAnsi="Tahoma" w:cs="Tahoma"/>
                <w:color w:val="000000"/>
                <w:sz w:val="20"/>
                <w:szCs w:val="20"/>
              </w:rPr>
              <w:t>TRADING (BUILDING CENTRE)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210,276,612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209,276,612</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12020476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CHARGES FROM SEMINARS AND WORKSHOPS/1% SEMINAR APPLICATION PROCESSING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3,700,000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3,700,000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12020477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HAULAGE FEES ON SOLID MINERALS /CEMENT TRANSPORTATION </w:t>
            </w:r>
            <w:r>
              <w:rPr>
                <w:rFonts w:ascii="Tahoma" w:eastAsia="Times New Roman" w:hAnsi="Tahoma" w:cs="Tahoma"/>
                <w:color w:val="000000"/>
                <w:sz w:val="20"/>
                <w:szCs w:val="20"/>
              </w:rPr>
              <w:t>LEVY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12020478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CHARGES FROM SOLID MINERALS CONSULTANCY SERVICES/CONSULTANCY REGISTRATION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12020483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BOARD FORM/WATER RATE /WATER CONNECTION/RECONNECTION/ MAINTENANCE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86,647,136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216,000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216,000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86,431,136</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12020488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CITIZENSHIP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102,000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102,000</w:t>
            </w:r>
          </w:p>
        </w:tc>
        <w:tc>
          <w:tcPr>
            <w:tcW w:w="2329"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102,000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12020491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SURGICAL OPERATION/MEDICAL CERTIFICATE/SERVICES CHARGES (DRF)/HOSPITAL BED CHARGES FEES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47,600,000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195,900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195,900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47,404,100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120205</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FINES - 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110,329,000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8,011,000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8,011,000</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7.3%</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102,318,000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12020501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PENALTY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12020503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COURT FINES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12020504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CLAMPING SERVICES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12020505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TRADE TEST CHARGES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224,000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224,000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12020506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ENVIRONMENTAL LEVY</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6,069,000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6,069,000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73,931,000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12020507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KOTRAMA REVENUE GENERATION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1,942,000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1,942,000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18,058,000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120206</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SALES - 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244,850,774</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13,129,587.10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13,129,587.10</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5.4%</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231,721,186.90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12020602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FINGERLINGS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12020603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CHEMICAL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GRAINS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9,000</w:t>
            </w:r>
          </w:p>
        </w:tc>
        <w:tc>
          <w:tcPr>
            <w:tcW w:w="2329"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- 9,000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VEGETABLES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12020607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FORMS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80,400,000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80,400,000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12020611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UNSERVICEABLE VEHICLE, PLANTS AND EQUIPMENT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791,900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791,900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24,208,100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12020617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APPLICATION / EMPLOYMENT FORM</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6,165,240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5,017,700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5,017,700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81.4%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1,147,540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12020620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DRUGS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12020621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HACKNEY PERMIT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1,965,333</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134,667</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12020622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 SALES OF APPLICATION FORM FOR VOCATIONAL INSTITUTION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185,626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185,626</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12020623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FOREST PRODUCTS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10,983,388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1,115,625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1,115,625</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9,867,763</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12020627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VOLUMETRIC MEASURES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22,088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22,088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12020628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OPD CARDS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211,060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211,060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20,788,940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12020631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ADMISSION FORMS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12020632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MANAGEMENT HAND BOOK</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12020633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STUDENT I.D. CARDS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4,735,000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4,735,000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12020635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GRAPHICS NEWSPAPER</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12020636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PILGRIMAGE APPLICATION FORMS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12020637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HAJJ REGISTRATION FORMS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12020638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ARTS &amp; CULTURE JOURNALS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12020642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APER &amp; PROMOTION FORMS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10,035,000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12020644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 OF REGISTRATION FORMS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2,880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187.5%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- 2,520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12020648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PROCEEDS FROM OWNER-OCCUPIER HOUSING SCHEME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23,904,719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32,317.11</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32,317.11</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23,872,401.89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12020649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CUSTOMIZED (ITEMS) MATERIALS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12020656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SEEDLINGS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12020657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BROILER</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12020658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AGROCHEMICALS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12020659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SEED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12020660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KNAPSACK SPRAYERS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12020661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WATER PUMPS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12020662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SALES OF STATUTES (KOGI STATE LAWS)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310,500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3,825,584.99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3,825,584.99</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1232.1%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- 3,515,084.99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120207</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EARNINGS -GENERAL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4,329,814,797</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776,286,317.52</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776,286,317.52</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17.9%</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3,553,528,479.48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EARNING FROM GRAPHIC DESIGN/EARNINGS FROM </w:t>
            </w:r>
            <w:r>
              <w:rPr>
                <w:rFonts w:ascii="Tahoma" w:eastAsia="Times New Roman" w:hAnsi="Tahoma" w:cs="Tahoma"/>
                <w:color w:val="000000"/>
                <w:sz w:val="20"/>
                <w:szCs w:val="20"/>
              </w:rPr>
              <w:t>CERAMICS/CLOTHING LABORATORY/EARNINGS FROM TEXTILE DESIGN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SEPTIC TANK EMPTIER/COLLECTION AND DISPOSAL OF SOLID WASTE FROM PREMISES/DUMPSITE USERS CHARGE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61,000,000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61,000,000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EARNING FROM PRINTING </w:t>
            </w:r>
            <w:r>
              <w:rPr>
                <w:rFonts w:ascii="Tahoma" w:eastAsia="Times New Roman" w:hAnsi="Tahoma" w:cs="Tahoma"/>
                <w:color w:val="000000"/>
                <w:sz w:val="20"/>
                <w:szCs w:val="20"/>
              </w:rPr>
              <w:t>SERVICES/PHOTOGRAPHICS SERVICES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3,250,350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180,380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180,380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3,069,970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SNOOKER SERVICES/EARNINGS FROM POOLS BETTINGS AND GAMING MACHINE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10,675,000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10,675,000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4,325,000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DOCUMENTATION/ RENEWAL OF REGULATED</w:t>
            </w:r>
            <w:r>
              <w:rPr>
                <w:rFonts w:ascii="Tahoma" w:eastAsia="Times New Roman" w:hAnsi="Tahoma" w:cs="Tahoma"/>
                <w:color w:val="000000"/>
                <w:sz w:val="20"/>
                <w:szCs w:val="20"/>
              </w:rPr>
              <w:t xml:space="preserve"> PREMISES I.E. SCHOOLS, </w:t>
            </w:r>
            <w:r>
              <w:rPr>
                <w:rFonts w:ascii="Tahoma" w:eastAsia="Times New Roman" w:hAnsi="Tahoma" w:cs="Tahoma"/>
                <w:color w:val="000000"/>
                <w:sz w:val="20"/>
                <w:szCs w:val="20"/>
              </w:rPr>
              <w:lastRenderedPageBreak/>
              <w:t>RESTAURANTS, HOTELS, PURE WATER FACTORIES, BAKERIES ETC</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lastRenderedPageBreak/>
              <w:t>6,300,000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4,872,500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4,872,500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1,427,500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CINEMA, AUDIO/FILMING/HIRING OF PUBLIC ADDRESS SYSTEM/CULTURAL NIGHT SHOWS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395,250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395,250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NOTICE OF MARRIAGE/MARRIAGE CLEARANCE/REGISTRATION OF MARRIAGE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1,208,220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208,000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208,000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1,000,220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REGISTRATION OF PRIVATE SERVICE PROVIDERS UNDER PUBLIC PRIVATE PARTNERSHIP INITIATIVE   (PPPI)</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32,500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17,500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12020709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PROCEED FROM AUCTION SALES OF CONFISCATED/ SEIZED ITEMS IN ENFORCEMENT OF STREET CONTROL REGULATION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47,000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12020710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AUCTION SALES/RELEASE OF ARRESTED STRAY ANIMALS/ENFORCEMENT &amp; PROSECUTION  OF SANITARY </w:t>
            </w:r>
            <w:r>
              <w:rPr>
                <w:rFonts w:ascii="Tahoma" w:eastAsia="Times New Roman" w:hAnsi="Tahoma" w:cs="Tahoma"/>
                <w:color w:val="000000"/>
                <w:sz w:val="20"/>
                <w:szCs w:val="20"/>
              </w:rPr>
              <w:t>DEFAULTERS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395,000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12020711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FUMIGATION SERVICES BY THE BOARD</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12020712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PEST CONTROL SERVICES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12020715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LAND DEVELOPMENT SCHEME /OPERATION/IRRIGATION WATER RATE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22,088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22,088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12020719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PACKAGE TOURS/WORKSHOPS AND SEMINARS ON MANAGEMENT OF HOTELS RELATED ESTABLISHMENT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834,875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834,875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12020720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STADIUM GATE TAKING/RENT ON STADIUM/USED OF STADIUM (RELIGION AND POLITICAL RELLIES)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9,600,000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12020721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 FROM TRICYCLES AND MOTOR BIKES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329" w:type="dxa"/>
            <w:shd w:val="clear" w:color="auto" w:fill="auto"/>
            <w:noWrap/>
            <w:vAlign w:val="bottom"/>
          </w:tcPr>
          <w:p w:rsidR="00AD52EF" w:rsidRDefault="00AD52EF">
            <w:pPr>
              <w:spacing w:before="0" w:after="0"/>
              <w:jc w:val="center"/>
              <w:rPr>
                <w:rFonts w:ascii="Tahoma" w:eastAsia="Times New Roman" w:hAnsi="Tahoma" w:cs="Tahoma"/>
                <w:color w:val="000000"/>
                <w:sz w:val="20"/>
                <w:szCs w:val="20"/>
              </w:rPr>
            </w:pP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500,000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12020723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TREE FELLING OPERATION/FOREST TRUST FUND /ANYIGBA FORESTRY PROJECT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228,000,000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20,600,000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20,600,000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207,400,000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12020724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 FROM LOKOJA MEGA TERMINAL TERMINAL/MOTOR PARKS/ MASS TRANSIT BUSES/INTERCITY BUS SERVICES /LEVY FROM NIGERIAN AUTOMOBILE TECHNICIANS ASSOCIATION/LEVY FROM NIGERIAN AUTOMOBILE TECHNICIANS ASSOCIATION/LEVY FROM OF PRIVATE MOTOR PARKS/LEVY FR</w:t>
            </w:r>
            <w:r>
              <w:rPr>
                <w:rFonts w:ascii="Tahoma" w:eastAsia="Times New Roman" w:hAnsi="Tahoma" w:cs="Tahoma"/>
                <w:color w:val="000000"/>
                <w:sz w:val="20"/>
                <w:szCs w:val="20"/>
              </w:rPr>
              <w:t>OM BRANDING OF PRIVATE VEHICLES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5,620,810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5,620,810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47,379,190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12020725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LUBRICATION SERVICES/GENERAL SERVICES/WHEEL ALIGNMENT/WHEEL BALANCING/DIAGNOSIS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12020728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REFRIGERATOR REPAIRS/AIR CONDITION REPAIRS/ELECTRONIC</w:t>
            </w:r>
            <w:r>
              <w:rPr>
                <w:rFonts w:ascii="Tahoma" w:eastAsia="Times New Roman" w:hAnsi="Tahoma" w:cs="Tahoma"/>
                <w:color w:val="000000"/>
                <w:sz w:val="20"/>
                <w:szCs w:val="20"/>
              </w:rPr>
              <w:t xml:space="preserve"> REPAIR SERVICES/COMPUTER MAINTENANCE/NETWORKING SERVICES/PRINTER/PHOTO COPIER/INTERNET/COMPUTER SERVICES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12020730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ACCOMODATION AND CATERING SERVICES/FOOD, SNACKS AND DRINKS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12020731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HDRF (DRUGS, REAGENTS &amp; CONSUMABLE)/OPHTHALMIC SERVICES/DENTAL SERVICES/AMBULANCE SERVICES (HIRING)/ X-RAY SERVICES/LABORATING SERVICES/MORTUARY SERVICES/NHIS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104,100,000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63,086,999.97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63,086,999.97</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41,013,000.03</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12020732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TAX </w:t>
            </w:r>
            <w:r>
              <w:rPr>
                <w:rFonts w:ascii="Tahoma" w:eastAsia="Times New Roman" w:hAnsi="Tahoma" w:cs="Tahoma"/>
                <w:color w:val="000000"/>
                <w:sz w:val="20"/>
                <w:szCs w:val="20"/>
              </w:rPr>
              <w:t>AUDIT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2,700,000,000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132,326,438.53</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132,326,438.53</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2,567,673,561.47</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12020733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NEW TRACTOR/BULLDOZER HIRING</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14,000,000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12020734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 FROM RICE FARMING/MILLING</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12020738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w:t>
            </w:r>
            <w:r>
              <w:rPr>
                <w:rFonts w:ascii="Tahoma" w:eastAsia="Times New Roman" w:hAnsi="Tahoma" w:cs="Tahoma"/>
                <w:color w:val="000000"/>
                <w:sz w:val="20"/>
                <w:szCs w:val="20"/>
              </w:rPr>
              <w:t xml:space="preserve"> RADIO ADVERTISEMENT/TELEVISION ADVERTISEMENT/CLASSIFIED NOTICES/COURT ADVERTISEMENTS/ PUBLIC NOTICES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549,612.80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549,612.80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19,450,387.20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12020740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SHOP RENTAGE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1,835,400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1,835,400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28,264,600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12020741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w:t>
            </w:r>
            <w:r>
              <w:rPr>
                <w:rFonts w:ascii="Tahoma" w:eastAsia="Times New Roman" w:hAnsi="Tahoma" w:cs="Tahoma"/>
                <w:color w:val="000000"/>
                <w:sz w:val="20"/>
                <w:szCs w:val="20"/>
              </w:rPr>
              <w:t xml:space="preserve"> FROM TRACTOR HIRING/ HIRING OF ROAD CONSTRUCTION EQUIPMENT/ PLANT HIRING SERVICES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12020742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/EARININGS FROM PLOT ALLOCATION/ADMINISTRATIVE CHARGES FOR CONVERSION OF TITLE/RESEARCH AND DOCUMENTATION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60,778,414</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4,019,051.31</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4,019,051.31</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56,759,362.69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12020746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 FROM DESK AND CHAIR</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12020748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MARKET TOLL COLLECTIONS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2,946,650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2,946,650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15,053,350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12020749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OTHERS EARNINGS FROM KOGI STATE GOVERNMENT OWNED </w:t>
            </w:r>
            <w:r>
              <w:rPr>
                <w:rFonts w:ascii="Tahoma" w:eastAsia="Times New Roman" w:hAnsi="Tahoma" w:cs="Tahoma"/>
                <w:color w:val="000000"/>
                <w:sz w:val="20"/>
                <w:szCs w:val="20"/>
              </w:rPr>
              <w:t>PARASTATALS/AGENCIES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343,951,665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412,300,974.91</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412,300,974.91</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68,349,309.91</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12020786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HAULAGE/ TRUCKS HAULAGE OF SOLID MINERALS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603,174,685</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110,741,000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110,741,000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18.4%</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492,433,685</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12020792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EARNINGS FROM </w:t>
            </w:r>
            <w:r>
              <w:rPr>
                <w:rFonts w:ascii="Tahoma" w:eastAsia="Times New Roman" w:hAnsi="Tahoma" w:cs="Tahoma"/>
                <w:color w:val="000000"/>
                <w:sz w:val="20"/>
                <w:szCs w:val="20"/>
              </w:rPr>
              <w:t>DEMOSTRATION PRIMARY SCHOOL/SECONDARY SCHOOL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21,094,500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21,094,500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12020793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EARNINGS FROM MONTHLY SANITATION DAY EXERCISE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81,000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81,000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319,000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12020796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HOTEL REGISTRATION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8,900,000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240,000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8,660,000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12020797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EARNING </w:t>
            </w:r>
            <w:r>
              <w:rPr>
                <w:rFonts w:ascii="Tahoma" w:eastAsia="Times New Roman" w:hAnsi="Tahoma" w:cs="Tahoma"/>
                <w:color w:val="000000"/>
                <w:sz w:val="20"/>
                <w:szCs w:val="20"/>
              </w:rPr>
              <w:t>FROM AMUSEMENT PARKS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534,750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534,750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120208</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RENT ON GOVERNMENT BUILDINGS - 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254,600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254,600</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50.9%</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245,400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12020802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RENTAL CHARGES OF THE SECRETARIAT CONFERENCE HALL</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228,000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228,000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122,000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12020803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RENT FROM </w:t>
            </w:r>
            <w:r>
              <w:rPr>
                <w:rFonts w:ascii="Tahoma" w:eastAsia="Times New Roman" w:hAnsi="Tahoma" w:cs="Tahoma"/>
                <w:color w:val="000000"/>
                <w:sz w:val="20"/>
                <w:szCs w:val="20"/>
              </w:rPr>
              <w:t>SECRETARIAT OPEN SPACE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26,600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26,600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17.7%</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123,400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120209</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RENT ON LAND &amp; OTHERS - 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50,000</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0.1%</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99,950,000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12020904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PROPERTY OWNER EXPRESS (SPECIAL PROGRAMME)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0.1%</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99,950,000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120210</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REPAYMENT - </w:t>
            </w:r>
            <w:r>
              <w:rPr>
                <w:rFonts w:ascii="Tahoma" w:eastAsia="Times New Roman" w:hAnsi="Tahoma" w:cs="Tahoma"/>
                <w:b/>
                <w:bCs/>
                <w:color w:val="000000"/>
                <w:sz w:val="20"/>
                <w:szCs w:val="20"/>
              </w:rPr>
              <w:t>GENERAL</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45,000,000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12021007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CAR LOAN REPAYMENT FROM CAR REFURBISHING LOAN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120211</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INVESTMENT INCOME</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500,000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33,900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33,900</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6.8%</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466,100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12021103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AND GRAPHIC</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12021104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CULTURAL PERFORMANCES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23,900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23,900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176,100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12021105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CRAFTS CERAMICS AND SCULPTURE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12021106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MUSEUM, RESEARCH AND PUBLICATION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90,000</w:t>
            </w:r>
          </w:p>
        </w:tc>
      </w:tr>
      <w:tr w:rsidR="00AD52EF">
        <w:trPr>
          <w:trHeight w:val="259"/>
          <w:jc w:val="center"/>
        </w:trPr>
        <w:tc>
          <w:tcPr>
            <w:tcW w:w="1090" w:type="dxa"/>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13</w:t>
            </w:r>
          </w:p>
        </w:tc>
        <w:tc>
          <w:tcPr>
            <w:tcW w:w="3872" w:type="dxa"/>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 xml:space="preserve">AID AND GRANTS </w:t>
            </w:r>
          </w:p>
        </w:tc>
        <w:tc>
          <w:tcPr>
            <w:tcW w:w="193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21,064,865,200</w:t>
            </w:r>
          </w:p>
        </w:tc>
        <w:tc>
          <w:tcPr>
            <w:tcW w:w="212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1,468,559,781.41</w:t>
            </w:r>
          </w:p>
        </w:tc>
        <w:tc>
          <w:tcPr>
            <w:tcW w:w="212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1,468,559,781.41</w:t>
            </w:r>
          </w:p>
        </w:tc>
        <w:tc>
          <w:tcPr>
            <w:tcW w:w="2329" w:type="dxa"/>
            <w:shd w:val="clear" w:color="000000" w:fill="BFBFBF"/>
            <w:noWrap/>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7.0%</w:t>
            </w:r>
          </w:p>
        </w:tc>
        <w:tc>
          <w:tcPr>
            <w:tcW w:w="2249"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19,596,305,418.59</w:t>
            </w:r>
          </w:p>
        </w:tc>
      </w:tr>
      <w:tr w:rsidR="00AD52EF">
        <w:trPr>
          <w:trHeight w:val="259"/>
          <w:jc w:val="center"/>
        </w:trPr>
        <w:tc>
          <w:tcPr>
            <w:tcW w:w="1090"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1302</w:t>
            </w:r>
          </w:p>
        </w:tc>
        <w:tc>
          <w:tcPr>
            <w:tcW w:w="3872"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GRANTS</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21,064,865,200</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1,468,559,781.41</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1,468,559,781.41</w:t>
            </w:r>
          </w:p>
        </w:tc>
        <w:tc>
          <w:tcPr>
            <w:tcW w:w="2329" w:type="dxa"/>
            <w:shd w:val="clear" w:color="000000" w:fill="D9D9D9"/>
            <w:noWrap/>
            <w:vAlign w:val="bottom"/>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7.0%</w:t>
            </w:r>
          </w:p>
        </w:tc>
        <w:tc>
          <w:tcPr>
            <w:tcW w:w="2249"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19,596,305,418.59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130201</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DOMESTIC GRANTS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21,064,865,200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1,468,559,781.41</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1,468,559,781.41</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19,596,305,418.59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13020101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SPECIAL GRANTS/DONATIONS </w:t>
            </w:r>
            <w:r>
              <w:rPr>
                <w:rFonts w:ascii="Tahoma" w:eastAsia="Times New Roman" w:hAnsi="Tahoma" w:cs="Tahoma"/>
                <w:color w:val="000000"/>
                <w:sz w:val="20"/>
                <w:szCs w:val="20"/>
              </w:rPr>
              <w:t>TO STATE GOVERNMENT/REFUNDS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1,870,000,000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1,870,000,000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GRANT IN AIDS FROM INDIVIDUALS, GROUPS, CORPORATE ORGANIZATIONS AND INTERNATIONAL DONOR AGENCIES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756,000,000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213,661,263.52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213,661,263.52</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542,338,736.48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SPECIAL </w:t>
            </w:r>
            <w:r>
              <w:rPr>
                <w:rFonts w:ascii="Tahoma" w:eastAsia="Times New Roman" w:hAnsi="Tahoma" w:cs="Tahoma"/>
                <w:color w:val="000000"/>
                <w:sz w:val="20"/>
                <w:szCs w:val="20"/>
              </w:rPr>
              <w:t>GRANTS FOR PRIMARY SCHOOL FUNDING (UBEC)</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750,000,000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750,000,000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13020123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SAVE ONE MILLION LIVES (PROGRAMME FOR RESULT)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13020124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STATE FISCAL TRANSPARANCY, ACCOUNTABILITY AND SUSTAINABILITY (SFTAS) PROGRAMME FOR </w:t>
            </w:r>
            <w:r>
              <w:rPr>
                <w:rFonts w:ascii="Tahoma" w:eastAsia="Times New Roman" w:hAnsi="Tahoma" w:cs="Tahoma"/>
                <w:color w:val="000000"/>
                <w:sz w:val="20"/>
                <w:szCs w:val="20"/>
              </w:rPr>
              <w:t>RESULTS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8,000,000,000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13020125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 DEDUCTION FROM LOCAL GOVERNMENT ALLOCATION FOR AUDIT EXPENDITURE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450,239,431</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104,885,101.98</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104,885,101.98</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345,354,329.02</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13020126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1% LOCAL GOVERNMENT CONTRIBUTION FOR TRAINING OF LOCAL </w:t>
            </w:r>
            <w:r>
              <w:rPr>
                <w:rFonts w:ascii="Tahoma" w:eastAsia="Times New Roman" w:hAnsi="Tahoma" w:cs="Tahoma"/>
                <w:color w:val="000000"/>
                <w:sz w:val="20"/>
                <w:szCs w:val="20"/>
              </w:rPr>
              <w:t>GOVERNMENT AREA STAFF.</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360,000,000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360,000,000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13020127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 DEDUCTION FOR JAAC MAINTAINANCE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592,310,029</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592,310,029</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13020128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CONTRIBUTIONS FROM MDAs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39,856,794.03</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39,856,794.03</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13.3%</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260,143,205.97</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13020129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CONTRIBUTIONS </w:t>
            </w:r>
            <w:r>
              <w:rPr>
                <w:rFonts w:ascii="Tahoma" w:eastAsia="Times New Roman" w:hAnsi="Tahoma" w:cs="Tahoma"/>
                <w:color w:val="000000"/>
                <w:sz w:val="20"/>
                <w:szCs w:val="20"/>
              </w:rPr>
              <w:t>FROM LGAs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25,198,075.66</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25,198,075.66</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12.6%</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174,801,924.34</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13020130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CONTRIBUTIONS FROM INDIVIDUAL AND CORPORATE BODIES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13020131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GRANTS FROM YESSO/NDE FOR ARTISAN TRAINNING IN NIGERIA-KOREA FRIENDSHIP </w:t>
            </w:r>
            <w:r>
              <w:rPr>
                <w:rFonts w:ascii="Tahoma" w:eastAsia="Times New Roman" w:hAnsi="Tahoma" w:cs="Tahoma"/>
                <w:color w:val="000000"/>
                <w:sz w:val="20"/>
                <w:szCs w:val="20"/>
              </w:rPr>
              <w:t>INSTITUTE.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13020132</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TRANSFER FROM FEDERAL GOVERNMENT OF NIGERIA(FGN) FOR COVID-19</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13020133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SUPPORT FROM DEVELOPMENT PARTNERS FOR COVID-19</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300,000,000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13020134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DONATIONS</w:t>
            </w:r>
            <w:r>
              <w:rPr>
                <w:rFonts w:ascii="Tahoma" w:eastAsia="Times New Roman" w:hAnsi="Tahoma" w:cs="Tahoma"/>
                <w:color w:val="000000"/>
                <w:sz w:val="20"/>
                <w:szCs w:val="20"/>
              </w:rPr>
              <w:t xml:space="preserve"> FROM INDIVIDUALS/COOPERATE ORGANISATIONS FOR COVID-19</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200,000,000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13020137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CONTRIBUTION FROM LGAs FOR ADMINISTRATIVE CHARGES (OVERHEAD COSTs) TO KOGI STATE PENSION COMMISSION</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50,400,000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50,400,000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13020138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INFLOW FROM JAAC </w:t>
            </w:r>
            <w:r>
              <w:rPr>
                <w:rFonts w:ascii="Tahoma" w:eastAsia="Times New Roman" w:hAnsi="Tahoma" w:cs="Tahoma"/>
                <w:color w:val="000000"/>
                <w:sz w:val="20"/>
                <w:szCs w:val="20"/>
              </w:rPr>
              <w:t>FOR THE PAYMENT OF LG RETIREES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5,158,333,037</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578,613,221.42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578,613,221.42</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4,579,719,815.58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13020139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5% CONTRIBUTION FROM 21 LGAs FOR CUSTECH, OSARA.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1,237,582,703</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506,345,324.80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506,345,324.80</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40.9%</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731,237,378.20</w:t>
            </w:r>
          </w:p>
        </w:tc>
      </w:tr>
      <w:tr w:rsidR="00AD52EF">
        <w:trPr>
          <w:trHeight w:val="259"/>
          <w:jc w:val="center"/>
        </w:trPr>
        <w:tc>
          <w:tcPr>
            <w:tcW w:w="1090" w:type="dxa"/>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14</w:t>
            </w:r>
          </w:p>
        </w:tc>
        <w:tc>
          <w:tcPr>
            <w:tcW w:w="3872" w:type="dxa"/>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CAPITAL DEVELOPMENT FUND (CDF)</w:t>
            </w:r>
            <w:r>
              <w:rPr>
                <w:rFonts w:ascii="Tahoma" w:eastAsia="Times New Roman" w:hAnsi="Tahoma" w:cs="Tahoma"/>
                <w:b/>
                <w:bCs/>
                <w:i/>
                <w:iCs/>
                <w:color w:val="000000"/>
                <w:sz w:val="20"/>
                <w:szCs w:val="20"/>
              </w:rPr>
              <w:t xml:space="preserve"> RECEIPTS</w:t>
            </w:r>
          </w:p>
        </w:tc>
        <w:tc>
          <w:tcPr>
            <w:tcW w:w="193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28,039,201,361</w:t>
            </w:r>
          </w:p>
        </w:tc>
        <w:tc>
          <w:tcPr>
            <w:tcW w:w="212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9,021,541,371.42</w:t>
            </w:r>
          </w:p>
        </w:tc>
        <w:tc>
          <w:tcPr>
            <w:tcW w:w="2122"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9,021,541,371.42</w:t>
            </w:r>
          </w:p>
        </w:tc>
        <w:tc>
          <w:tcPr>
            <w:tcW w:w="2329" w:type="dxa"/>
            <w:shd w:val="clear" w:color="000000" w:fill="BFBFBF"/>
            <w:noWrap/>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32.2%</w:t>
            </w:r>
          </w:p>
        </w:tc>
        <w:tc>
          <w:tcPr>
            <w:tcW w:w="2249" w:type="dxa"/>
            <w:shd w:val="clear" w:color="000000" w:fill="BFBFBF"/>
            <w:noWrap/>
            <w:vAlign w:val="bottom"/>
          </w:tcPr>
          <w:p w:rsidR="00AD52EF" w:rsidRDefault="005862A9">
            <w:pPr>
              <w:spacing w:before="0" w:after="0"/>
              <w:jc w:val="righ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19,017,659,989.58</w:t>
            </w:r>
          </w:p>
        </w:tc>
      </w:tr>
      <w:tr w:rsidR="00AD52EF">
        <w:trPr>
          <w:trHeight w:val="259"/>
          <w:jc w:val="center"/>
        </w:trPr>
        <w:tc>
          <w:tcPr>
            <w:tcW w:w="1090"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1402</w:t>
            </w:r>
          </w:p>
        </w:tc>
        <w:tc>
          <w:tcPr>
            <w:tcW w:w="3872"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OTHER CAPITAL RECEIPTS</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1,990,000,000</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w:t>
            </w:r>
          </w:p>
        </w:tc>
        <w:tc>
          <w:tcPr>
            <w:tcW w:w="2329" w:type="dxa"/>
            <w:shd w:val="clear" w:color="000000" w:fill="D9D9D9"/>
            <w:noWrap/>
            <w:vAlign w:val="bottom"/>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0.0%</w:t>
            </w:r>
          </w:p>
        </w:tc>
        <w:tc>
          <w:tcPr>
            <w:tcW w:w="2249"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1,990,000,000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140201</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OTHER CAPITAL RECEIPTS</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1,990,000,000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1,990,000,000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14020105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SALES OF NON-ESSENTIAL </w:t>
            </w:r>
            <w:r>
              <w:rPr>
                <w:rFonts w:ascii="Tahoma" w:eastAsia="Times New Roman" w:hAnsi="Tahoma" w:cs="Tahoma"/>
                <w:color w:val="000000"/>
                <w:sz w:val="20"/>
                <w:szCs w:val="20"/>
              </w:rPr>
              <w:t>GOVERNMENT ASSETS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1,990,000,000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1,990,000,000</w:t>
            </w:r>
          </w:p>
        </w:tc>
      </w:tr>
      <w:tr w:rsidR="00AD52EF">
        <w:trPr>
          <w:trHeight w:val="259"/>
          <w:jc w:val="center"/>
        </w:trPr>
        <w:tc>
          <w:tcPr>
            <w:tcW w:w="1090"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1403</w:t>
            </w:r>
          </w:p>
        </w:tc>
        <w:tc>
          <w:tcPr>
            <w:tcW w:w="3872" w:type="dxa"/>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LOANS/ BORROWINGS RECEIPT</w:t>
            </w:r>
          </w:p>
        </w:tc>
        <w:tc>
          <w:tcPr>
            <w:tcW w:w="193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26,049,201,361</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9,021,541,371.42</w:t>
            </w:r>
          </w:p>
        </w:tc>
        <w:tc>
          <w:tcPr>
            <w:tcW w:w="2122"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9,021,541,371.42</w:t>
            </w:r>
          </w:p>
        </w:tc>
        <w:tc>
          <w:tcPr>
            <w:tcW w:w="2329" w:type="dxa"/>
            <w:shd w:val="clear" w:color="000000" w:fill="D9D9D9"/>
            <w:noWrap/>
            <w:vAlign w:val="bottom"/>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34.6%</w:t>
            </w:r>
          </w:p>
        </w:tc>
        <w:tc>
          <w:tcPr>
            <w:tcW w:w="2249" w:type="dxa"/>
            <w:shd w:val="clear" w:color="000000" w:fill="D9D9D9"/>
            <w:noWrap/>
            <w:vAlign w:val="bottom"/>
          </w:tcPr>
          <w:p w:rsidR="00AD52EF" w:rsidRDefault="005862A9">
            <w:pPr>
              <w:spacing w:before="0" w:after="0"/>
              <w:jc w:val="righ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17,027,659,989.58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140301</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DOMESTIC LOANS/ BORROWINGS RECEIPT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18,716,201,361</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9,021,541,371.42</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9,021,541,371.42</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48.2%</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9,694,659,989.58</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14030104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COMMERCIAL BANK FACILITIES TO KOGI STATE GOVERNMENT(TERM LOAN, BRIDGING FACILITIES, OVERDRAFTS)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16,344,000,000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16,344,000,000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14030113</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LOANS FACILITIES FROM CACS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1,050,000,000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14030114</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HOUSING SCHEME LOANS FACILITIES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14030115</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LOANS FROM CENTRAL BANKS OF NIGERIA(CBN)/OTHER COMMERCIAL BANKS FOR COVID-19</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822,201,361</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9,021,541,371.42</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9,021,541,371.42</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1097.2%</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                8,199,340,010.42</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140302</w:t>
            </w:r>
          </w:p>
        </w:tc>
        <w:tc>
          <w:tcPr>
            <w:tcW w:w="3872" w:type="dxa"/>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INTERNATIONAL LOANS/ BORROWINGS RECEIPT</w:t>
            </w:r>
          </w:p>
        </w:tc>
        <w:tc>
          <w:tcPr>
            <w:tcW w:w="193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7,333,000,000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7,333,000,000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14030216</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WORLD BANK ASSISTED RURAL ACCESS AND AGRICULTURAL MARKETING PROJECT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14030217</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NEW MAP</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1,133,000,000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1,133,000,000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14030218</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AGRO-PROCESSING, PRODUCTIVITY ENHANCING AND LIVELIHOOD SUPPORT(APPEALS)(WORLD BANK SUPPORT).</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500,000,000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14030219</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ACCELERATING NUTRITION RESULTS IN NIGERIA</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14030220</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EXTERNAL BORROWING FROM AFDB TO </w:t>
            </w:r>
            <w:r>
              <w:rPr>
                <w:rFonts w:ascii="Tahoma" w:eastAsia="Times New Roman" w:hAnsi="Tahoma" w:cs="Tahoma"/>
                <w:color w:val="000000"/>
                <w:sz w:val="20"/>
                <w:szCs w:val="20"/>
              </w:rPr>
              <w:t>FINANCE STAPLE CROPS PROCESSING ZONE PROJECT AT ALAPE</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1,000,000,000</w:t>
            </w:r>
          </w:p>
        </w:tc>
      </w:tr>
      <w:tr w:rsidR="00AD52EF">
        <w:trPr>
          <w:trHeight w:val="259"/>
          <w:jc w:val="center"/>
        </w:trPr>
        <w:tc>
          <w:tcPr>
            <w:tcW w:w="1090"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14030221</w:t>
            </w:r>
          </w:p>
        </w:tc>
        <w:tc>
          <w:tcPr>
            <w:tcW w:w="3872" w:type="dxa"/>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NIGERIA COVID 19 ACTION RECOVERY AND ECONOMIC STIMULUS (Pfor R) NG-CARES</w:t>
            </w:r>
          </w:p>
        </w:tc>
        <w:tc>
          <w:tcPr>
            <w:tcW w:w="193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4,100,000,000</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329" w:type="dxa"/>
            <w:shd w:val="clear" w:color="auto" w:fill="auto"/>
            <w:noWrap/>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shd w:val="clear" w:color="auto" w:fill="auto"/>
            <w:noWrap/>
            <w:vAlign w:val="bottom"/>
          </w:tcPr>
          <w:p w:rsidR="00AD52EF" w:rsidRDefault="005862A9">
            <w:pPr>
              <w:spacing w:before="0" w:after="0"/>
              <w:jc w:val="right"/>
              <w:rPr>
                <w:rFonts w:ascii="Tahoma" w:eastAsia="Times New Roman" w:hAnsi="Tahoma" w:cs="Tahoma"/>
                <w:color w:val="000000"/>
                <w:sz w:val="20"/>
                <w:szCs w:val="20"/>
              </w:rPr>
            </w:pPr>
            <w:r>
              <w:rPr>
                <w:rFonts w:ascii="Tahoma" w:eastAsia="Times New Roman" w:hAnsi="Tahoma" w:cs="Tahoma"/>
                <w:color w:val="000000"/>
                <w:sz w:val="20"/>
                <w:szCs w:val="20"/>
              </w:rPr>
              <w:t>4,100,000,000</w:t>
            </w:r>
          </w:p>
        </w:tc>
      </w:tr>
    </w:tbl>
    <w:p w:rsidR="00AD52EF" w:rsidRDefault="00AD52EF">
      <w:pPr>
        <w:pStyle w:val="NumberedParagraph"/>
        <w:numPr>
          <w:ilvl w:val="0"/>
          <w:numId w:val="0"/>
        </w:numPr>
        <w:rPr>
          <w:highlight w:val="yellow"/>
        </w:rPr>
      </w:pPr>
    </w:p>
    <w:p w:rsidR="00AD52EF" w:rsidRDefault="00AD52EF">
      <w:pPr>
        <w:pStyle w:val="NumberedParagraph"/>
        <w:numPr>
          <w:ilvl w:val="0"/>
          <w:numId w:val="0"/>
        </w:numPr>
        <w:ind w:left="567"/>
        <w:rPr>
          <w:highlight w:val="yellow"/>
        </w:rPr>
      </w:pPr>
    </w:p>
    <w:p w:rsidR="00AD52EF" w:rsidRDefault="005862A9">
      <w:pPr>
        <w:spacing w:before="0" w:after="0"/>
        <w:jc w:val="left"/>
        <w:rPr>
          <w:rFonts w:ascii="Arial Black" w:hAnsi="Arial Black"/>
        </w:rPr>
      </w:pPr>
      <w:bookmarkStart w:id="50" w:name="_Toc94023179"/>
      <w:r>
        <w:rPr>
          <w:rFonts w:ascii="Arial Black" w:hAnsi="Arial Black"/>
        </w:rPr>
        <w:br w:type="page"/>
      </w:r>
    </w:p>
    <w:p w:rsidR="00AD52EF" w:rsidRDefault="005862A9">
      <w:pPr>
        <w:spacing w:before="0" w:after="200" w:line="276" w:lineRule="auto"/>
        <w:rPr>
          <w:rFonts w:ascii="Arial Black" w:hAnsi="Arial Black"/>
        </w:rPr>
      </w:pPr>
      <w:r>
        <w:rPr>
          <w:rFonts w:ascii="Arial Black" w:hAnsi="Arial Black"/>
        </w:rPr>
        <w:lastRenderedPageBreak/>
        <w:t xml:space="preserve">Expenditure by Administrative </w:t>
      </w:r>
      <w:r>
        <w:rPr>
          <w:rFonts w:ascii="Arial Black" w:hAnsi="Arial Black"/>
        </w:rPr>
        <w:t>Classification</w:t>
      </w:r>
      <w:bookmarkEnd w:id="50"/>
    </w:p>
    <w:p w:rsidR="00AD52EF" w:rsidRDefault="005862A9">
      <w:pPr>
        <w:pStyle w:val="Caption"/>
      </w:pPr>
      <w:bookmarkStart w:id="51" w:name="_Toc102029298"/>
      <w:r>
        <w:t xml:space="preserve">Table </w:t>
      </w:r>
      <w:r>
        <w:fldChar w:fldCharType="begin"/>
      </w:r>
      <w:r>
        <w:instrText xml:space="preserve"> SEQ Table \* ARABIC </w:instrText>
      </w:r>
      <w:r>
        <w:fldChar w:fldCharType="separate"/>
      </w:r>
      <w:r>
        <w:t>13</w:t>
      </w:r>
      <w:r>
        <w:fldChar w:fldCharType="end"/>
      </w:r>
      <w:r>
        <w:t>: Total Expenditure by Administrative Classification</w:t>
      </w:r>
      <w:bookmarkEnd w:id="51"/>
    </w:p>
    <w:p w:rsidR="00AD52EF" w:rsidRDefault="005862A9">
      <w:pPr>
        <w:pStyle w:val="TOCHeading1"/>
        <w:rPr>
          <w:color w:val="404040" w:themeColor="text1" w:themeTint="BF"/>
          <w:szCs w:val="24"/>
        </w:rPr>
      </w:pPr>
      <w:bookmarkStart w:id="52" w:name="_Toc94023180"/>
      <w:r>
        <w:rPr>
          <w:color w:val="404040" w:themeColor="text1" w:themeTint="BF"/>
        </w:rPr>
        <w:t>Kogi State Government Budget Performance Report 2022 Q1 - Total Expenditure by Administrative Classification</w:t>
      </w:r>
      <w:bookmarkEnd w:id="52"/>
    </w:p>
    <w:tbl>
      <w:tblPr>
        <w:tblW w:w="15877" w:type="dxa"/>
        <w:tblInd w:w="-572" w:type="dxa"/>
        <w:tblLayout w:type="fixed"/>
        <w:tblCellMar>
          <w:left w:w="0" w:type="dxa"/>
          <w:right w:w="0" w:type="dxa"/>
        </w:tblCellMar>
        <w:tblLook w:val="04A0" w:firstRow="1" w:lastRow="0" w:firstColumn="1" w:lastColumn="0" w:noHBand="0" w:noVBand="1"/>
      </w:tblPr>
      <w:tblGrid>
        <w:gridCol w:w="1559"/>
        <w:gridCol w:w="3970"/>
        <w:gridCol w:w="1843"/>
        <w:gridCol w:w="1984"/>
        <w:gridCol w:w="1985"/>
        <w:gridCol w:w="2268"/>
        <w:gridCol w:w="2268"/>
      </w:tblGrid>
      <w:tr w:rsidR="00AD52EF">
        <w:trPr>
          <w:trHeight w:val="57"/>
          <w:tblHeader/>
        </w:trPr>
        <w:tc>
          <w:tcPr>
            <w:tcW w:w="1559" w:type="dxa"/>
            <w:tcBorders>
              <w:top w:val="single" w:sz="4" w:space="0" w:color="auto"/>
              <w:left w:val="single" w:sz="4" w:space="0" w:color="auto"/>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spacing w:before="0" w:after="0"/>
              <w:jc w:val="left"/>
              <w:rPr>
                <w:rFonts w:ascii="Tahoma" w:hAnsi="Tahoma" w:cs="Tahoma"/>
                <w:b/>
                <w:bCs/>
                <w:color w:val="000000"/>
                <w:sz w:val="20"/>
                <w:szCs w:val="20"/>
              </w:rPr>
            </w:pPr>
            <w:r>
              <w:rPr>
                <w:rFonts w:ascii="Tahoma" w:hAnsi="Tahoma" w:cs="Tahoma"/>
                <w:b/>
                <w:bCs/>
                <w:color w:val="000000"/>
                <w:sz w:val="20"/>
                <w:szCs w:val="20"/>
              </w:rPr>
              <w:t xml:space="preserve">Code </w:t>
            </w:r>
          </w:p>
        </w:tc>
        <w:tc>
          <w:tcPr>
            <w:tcW w:w="3970"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 Administrative Unit </w:t>
            </w:r>
          </w:p>
        </w:tc>
        <w:tc>
          <w:tcPr>
            <w:tcW w:w="1843"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Original Budg</w:t>
            </w:r>
            <w:r>
              <w:rPr>
                <w:rFonts w:ascii="Tahoma" w:hAnsi="Tahoma" w:cs="Tahoma"/>
                <w:b/>
                <w:bCs/>
                <w:color w:val="000000"/>
                <w:sz w:val="20"/>
                <w:szCs w:val="20"/>
              </w:rPr>
              <w:t xml:space="preserve">et </w:t>
            </w:r>
          </w:p>
        </w:tc>
        <w:tc>
          <w:tcPr>
            <w:tcW w:w="1984"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Q1 Performance </w:t>
            </w:r>
          </w:p>
        </w:tc>
        <w:tc>
          <w:tcPr>
            <w:tcW w:w="1985"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Performance Year to Date (Q1) </w:t>
            </w:r>
          </w:p>
        </w:tc>
        <w:tc>
          <w:tcPr>
            <w:tcW w:w="2268"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Performance Year to Date against 2022 Original Budget</w:t>
            </w:r>
          </w:p>
        </w:tc>
        <w:tc>
          <w:tcPr>
            <w:tcW w:w="2268"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Balance (against Original Budget) </w:t>
            </w:r>
          </w:p>
        </w:tc>
      </w:tr>
      <w:tr w:rsidR="00AD52EF">
        <w:trPr>
          <w:trHeight w:val="57"/>
        </w:trPr>
        <w:tc>
          <w:tcPr>
            <w:tcW w:w="1559" w:type="dxa"/>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ind w:firstLine="128"/>
              <w:jc w:val="left"/>
              <w:rPr>
                <w:rFonts w:ascii="Tahoma" w:hAnsi="Tahoma" w:cs="Tahoma"/>
                <w:b/>
                <w:bCs/>
                <w:i/>
                <w:iCs/>
                <w:color w:val="000000"/>
                <w:sz w:val="20"/>
                <w:szCs w:val="20"/>
                <w:u w:val="single"/>
              </w:rPr>
            </w:pPr>
            <w:r>
              <w:rPr>
                <w:rFonts w:ascii="Tahoma" w:hAnsi="Tahoma" w:cs="Tahoma"/>
                <w:b/>
                <w:bCs/>
                <w:i/>
                <w:iCs/>
                <w:color w:val="000000"/>
                <w:sz w:val="20"/>
                <w:szCs w:val="20"/>
                <w:u w:val="single"/>
              </w:rPr>
              <w:t> </w:t>
            </w:r>
          </w:p>
        </w:tc>
        <w:tc>
          <w:tcPr>
            <w:tcW w:w="3970"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left"/>
              <w:rPr>
                <w:rFonts w:ascii="Tahoma" w:hAnsi="Tahoma" w:cs="Tahoma"/>
                <w:b/>
                <w:bCs/>
                <w:i/>
                <w:iCs/>
                <w:color w:val="000000"/>
                <w:sz w:val="20"/>
                <w:szCs w:val="20"/>
                <w:u w:val="single"/>
              </w:rPr>
            </w:pPr>
            <w:r>
              <w:rPr>
                <w:rFonts w:ascii="Tahoma" w:hAnsi="Tahoma" w:cs="Tahoma"/>
                <w:b/>
                <w:bCs/>
                <w:i/>
                <w:iCs/>
                <w:color w:val="000000"/>
                <w:sz w:val="20"/>
                <w:szCs w:val="20"/>
                <w:u w:val="single"/>
              </w:rPr>
              <w:t xml:space="preserve"> Total Expenditure </w:t>
            </w:r>
          </w:p>
        </w:tc>
        <w:tc>
          <w:tcPr>
            <w:tcW w:w="1843"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right"/>
              <w:rPr>
                <w:rFonts w:ascii="Tahoma" w:hAnsi="Tahoma" w:cs="Tahoma"/>
                <w:b/>
                <w:bCs/>
                <w:i/>
                <w:iCs/>
                <w:color w:val="000000"/>
                <w:sz w:val="20"/>
                <w:szCs w:val="20"/>
                <w:u w:val="single"/>
              </w:rPr>
            </w:pPr>
            <w:r>
              <w:rPr>
                <w:rFonts w:ascii="Tahoma" w:hAnsi="Tahoma" w:cs="Tahoma"/>
                <w:b/>
                <w:bCs/>
                <w:i/>
                <w:iCs/>
                <w:color w:val="000000"/>
                <w:sz w:val="20"/>
                <w:szCs w:val="20"/>
                <w:u w:val="single"/>
              </w:rPr>
              <w:t>145,896,072,913</w:t>
            </w:r>
          </w:p>
        </w:tc>
        <w:tc>
          <w:tcPr>
            <w:tcW w:w="1984"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right"/>
              <w:rPr>
                <w:rFonts w:ascii="Tahoma" w:hAnsi="Tahoma" w:cs="Tahoma"/>
                <w:b/>
                <w:bCs/>
                <w:i/>
                <w:iCs/>
                <w:color w:val="000000"/>
                <w:sz w:val="20"/>
                <w:szCs w:val="20"/>
                <w:u w:val="single"/>
              </w:rPr>
            </w:pPr>
            <w:r>
              <w:rPr>
                <w:rFonts w:ascii="Tahoma" w:hAnsi="Tahoma" w:cs="Tahoma"/>
                <w:b/>
                <w:bCs/>
                <w:i/>
                <w:iCs/>
                <w:color w:val="000000"/>
                <w:sz w:val="20"/>
                <w:szCs w:val="20"/>
                <w:u w:val="single"/>
              </w:rPr>
              <w:t>25,229,156,254.94</w:t>
            </w:r>
          </w:p>
        </w:tc>
        <w:tc>
          <w:tcPr>
            <w:tcW w:w="1985"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right"/>
              <w:rPr>
                <w:rFonts w:ascii="Tahoma" w:hAnsi="Tahoma" w:cs="Tahoma"/>
                <w:b/>
                <w:bCs/>
                <w:i/>
                <w:iCs/>
                <w:color w:val="000000"/>
                <w:sz w:val="20"/>
                <w:szCs w:val="20"/>
                <w:u w:val="single"/>
              </w:rPr>
            </w:pPr>
            <w:r>
              <w:rPr>
                <w:rFonts w:ascii="Tahoma" w:hAnsi="Tahoma" w:cs="Tahoma"/>
                <w:b/>
                <w:bCs/>
                <w:i/>
                <w:iCs/>
                <w:color w:val="000000"/>
                <w:sz w:val="20"/>
                <w:szCs w:val="20"/>
                <w:u w:val="single"/>
              </w:rPr>
              <w:t>25,229,156,254.94</w:t>
            </w:r>
          </w:p>
        </w:tc>
        <w:tc>
          <w:tcPr>
            <w:tcW w:w="2268"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17.3%</w:t>
            </w:r>
          </w:p>
        </w:tc>
        <w:tc>
          <w:tcPr>
            <w:tcW w:w="2268"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right"/>
              <w:rPr>
                <w:rFonts w:ascii="Tahoma" w:hAnsi="Tahoma" w:cs="Tahoma"/>
                <w:b/>
                <w:bCs/>
                <w:i/>
                <w:iCs/>
                <w:color w:val="000000"/>
                <w:sz w:val="20"/>
                <w:szCs w:val="20"/>
                <w:u w:val="single"/>
              </w:rPr>
            </w:pPr>
            <w:r>
              <w:rPr>
                <w:rFonts w:ascii="Tahoma" w:hAnsi="Tahoma" w:cs="Tahoma"/>
                <w:b/>
                <w:bCs/>
                <w:i/>
                <w:iCs/>
                <w:color w:val="000000"/>
                <w:sz w:val="20"/>
                <w:szCs w:val="20"/>
                <w:u w:val="single"/>
              </w:rPr>
              <w:t>120,666,916,658.06</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010000000000</w:t>
            </w:r>
          </w:p>
        </w:tc>
        <w:tc>
          <w:tcPr>
            <w:tcW w:w="3970"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ADMINISTRATION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43,477,321,606</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7,563,137,366.81</w:t>
            </w:r>
          </w:p>
        </w:tc>
        <w:tc>
          <w:tcPr>
            <w:tcW w:w="1985"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7,563,137,366.81</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17.4%</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35,914,184,239.19</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011100000000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GOVERNORS OFFICE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29,625,419,521</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5,704,346,043.49</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5,704,346,043.49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19.3%</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23,921,073,477.51</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GOVERNMENT HOUSE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16,369,392,039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3,312,822,480.02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3,312,822,480.02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13,056,569,558.99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011100100200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DEPUTY GOVERNORS OFFICE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1,466,296,892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68,771,589.35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68,771,589.35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1,397,525,302.65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011100800100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EMERGENCY MANAGEMENT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48,047,028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4,086,137.36</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4,086,137.36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43,960,890.64</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011101000100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BUREAU OF PUBLIC PROCUREMENT (BPP)</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336,724,584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6,319,771.25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6,319,771.25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330,404,812.75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011103500100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PENSION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11,351,306,755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2,312,346,065.51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2,312,346,065.51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9,038,960,689.49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011111100100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BUREAU OF PUBLIC PRIVATE PARTNERSHIP</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53,652,223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53,652,223</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016100000000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OFFICE OF THE SECRETARY TO THE STATE GOVERNMENT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3,503,958,238</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703,878,706.42</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703,878,706.42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2,800,079,531.58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OFFICE OF THE SECRETARY TO THE STATE </w:t>
            </w:r>
            <w:r>
              <w:rPr>
                <w:rFonts w:ascii="Tahoma" w:hAnsi="Tahoma" w:cs="Tahoma"/>
                <w:color w:val="000000"/>
                <w:sz w:val="20"/>
                <w:szCs w:val="20"/>
              </w:rPr>
              <w:t>GOVERNMENT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2,120,379,051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627,443,057.60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627,443,057.60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29.6%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1,492,935,993.40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016103800100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CHRISTIAN PILGRIMS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149,064,799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2,836,900.60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2,836,900.60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146,227,898.40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016103700100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HAJJ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232,331,905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9,413,938.01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9,413,938.01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222,917,966.99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016105500100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STATE SECURITY TRUST FUND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997,362,483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64,184,810.22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64,184,810.22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933,177,672.78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HIV/AID CONTROL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4,820,000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4,820,000</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011200000000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KOGI STATE HOUSE OF ASSEMBLY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4,444,187,507</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273,893,919.21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273,893,919.21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4,170,293,587.79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011200100100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HOUSE OF ASSEMBLY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3,863,152,310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269,385,978.21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269,385,978.21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3,593,766,331.79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011200200100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HOUSE OF ASSEMBLY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581,035,197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4,507,941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4,507,941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576,527,256</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012300000000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INFORMATION AND COMMUNICATION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1,027,251,759</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109,832,146.40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109,832,146.40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917,419,612.60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INFORMATION AND COMMUNICATION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701,646,205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67,196,015.45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67,196,015.45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634,450,189.55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012300300100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BROADCASTING CORPORATION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246,798,239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30,622,683.68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30,622,683.68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216,175,555.33</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012301300100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KOGI STATE NEWSPAPER CORPORATION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78,807,315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12,013,447.28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12,013,447.28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66,793,867.72</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012400000000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KOGI</w:t>
            </w:r>
            <w:r>
              <w:rPr>
                <w:rFonts w:ascii="Tahoma" w:hAnsi="Tahoma" w:cs="Tahoma"/>
                <w:b/>
                <w:bCs/>
                <w:color w:val="000000"/>
                <w:sz w:val="20"/>
                <w:szCs w:val="20"/>
              </w:rPr>
              <w:t xml:space="preserve"> STATE FIRE AGENCY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37,613,254</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6,403,266.66</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6,403,266.66</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31,209,987.34</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012400200100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FIRE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37,613,254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6,403,266.66</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6,403,266.66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31,209,987.34</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012500000000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OFFICE OF THE HEAD OF CIVIL SERVICE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3,151,085,545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594,152,515.68</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594,152,515.68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2,556,933,029.32</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012500100100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OFFICE OF THE HEAD OF CIVIL SERVICE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3,151,085,545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594,152,515.68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594,152,515.68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2,556,933,029.32</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lastRenderedPageBreak/>
              <w:t>014000000000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OFFICE OF THE STATE AUDITOR-GENERAL</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1,011,751,847</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145,884,898.95</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145,884,898.95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865,866,948.05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014000100100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OFFICE OF THE STATE AUDITOR-GENERAL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564,511,110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44,941,802.16</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44,941,802.16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519,569,307.84</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014000200100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OFFICE OF THE LOCAL GOVT. AUDITOR-GENERAL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447,240,737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100,943,096.79</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100,943,096.79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346,297,640.21</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014700000000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CIVIL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117,786,417</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11,685,252.35</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11,685,252.35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106,101,164.65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014700100100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CIVIL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117,786,417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11,685,252.35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11,685,252.35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106,101,164.65</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014800000000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STATE INDEPENDENT ELECTORAL COMMISSION (SIEC)</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92,442,358</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7,000,000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7,000,000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7.6%</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85,442,358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014800100100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STATE INDEPENDENT ELECTORAL COMMISSION (SIEC)</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92,442,358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7,000,000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7,000,000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85,442,358</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014900000000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LOCAL GOVERNMENT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465,825,160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6,060,617.65</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6,060,617.65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459,764,542.35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014900100100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LOCAL GOVERNMENT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465,825,160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6,060,617.65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6,060,617.65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459,764,542.35</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020000000000</w:t>
            </w:r>
          </w:p>
        </w:tc>
        <w:tc>
          <w:tcPr>
            <w:tcW w:w="3970"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ECONOMIC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40,592,962,537</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9,019,222,900.20</w:t>
            </w:r>
          </w:p>
        </w:tc>
        <w:tc>
          <w:tcPr>
            <w:tcW w:w="1985"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9,019,222,900.20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22.2%</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31,573,739,636.80</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021500000000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 xml:space="preserve">MINISTRY OF </w:t>
            </w:r>
            <w:r>
              <w:rPr>
                <w:rFonts w:ascii="Tahoma" w:hAnsi="Tahoma" w:cs="Tahoma"/>
                <w:b/>
                <w:bCs/>
                <w:color w:val="000000"/>
                <w:sz w:val="20"/>
                <w:szCs w:val="20"/>
              </w:rPr>
              <w:t>AGRICULTURE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7,153,083,032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184,572,930.24</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184,572,930.24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2.6%</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6,968,510,101.76</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AGRICULTURE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6,793,194,973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112,991,209.02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112,991,209.02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6,680,203,763.98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AGRICULTURAL DEVELOPMENT PROJECT (ADP)</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294,658,175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58,477,700.73</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58,477,700.73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236,180,474.28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021500500100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AGRO-ALLIED COMPANY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51,470,922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10,343,989.35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10,343,989.35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41,126,932.65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021500600100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LAND DEV.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13,758,962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2,760,031.14</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2,760,031.14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10,998,930.86</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022000000000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FINANCE, BUDGET AND ECONOMIC PLANNING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14,529,529,435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6,107,541,907.22</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6,107,541,907.22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42.0%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8,421,987,527.78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FINANCE, BUDGET AND ECONOMIC PLANNING</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7,723,038,865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5,305,202,995.87</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5,305,202,995.87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68.7%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2,417,835,869.13</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022000700100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OFFICE OF THE ACCOUNTANT GENERAL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2,439,527,616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270,761,574.75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270,761,574.75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2,168,766,041.25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022000800100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INTERNAL REVENUE SERVICE (KGIRS)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4,366,962,954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531,577,336.59</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531,577,336.59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3,835,385,617.41</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022200000000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 OF COMMERCE &amp; INDUSTRY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1,679,367,341</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20,969,982.52</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20,969,982.52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1,658,397,358.48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 OF COMMERCE &amp; INDUSTRY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1,297,242,349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20,969,982.52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20,969,982.52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1,276,272,366.48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022200700100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ENTERPRISES DEVELOMENT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370,260,000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370,260,000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022205300100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MARKET DEVELOPMENT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11,864,992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11,864,992</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022900000000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TRANSPORT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353,129,746</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12,026,212.60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12,026,212.60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341,103,533.40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022900100100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TRANSPORT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353,129,746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12,026,212.60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12,026,212.60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341,103,533.40</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023300000000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SOLID MINERAL AND NATURAL RESOURCES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408,857,000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582,892,500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582,892,500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142.6%</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                   174,035,500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023300100100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MINISTRY OF SOLID MINERAL AND NATURAL </w:t>
            </w:r>
            <w:r>
              <w:rPr>
                <w:rFonts w:ascii="Tahoma" w:hAnsi="Tahoma" w:cs="Tahoma"/>
                <w:color w:val="000000"/>
                <w:sz w:val="20"/>
                <w:szCs w:val="20"/>
              </w:rPr>
              <w:t>RESOURCES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372,678,500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582,892,500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582,892,500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156.4%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                   210,214,000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023300100200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SOLID MINERALS DEVELOPMENT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36,178,500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36,178,500</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023400000000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WORKS AND HOUSING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11,810,119,588</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1,902,982,792.65</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1,902,982,792.65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9,907,136,795.35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023400100100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WORKS AND HOUSING</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11,322,958,270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1,566,527,073.78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1,566,527,073.78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9,756,431,196.22</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023400300100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ROAD MAINTENANCE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487,161,318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336,455,718.87</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336,455,718.87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69.1%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150,705,599.13</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023600000000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 xml:space="preserve">MIN. OF CULTURE &amp; TOURISM </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423,596,141</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28,151,066.59</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28,151,066.59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6.6%</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395,445,074.41</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MIN. OF CULTURE &amp; TOURISM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269,776,885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9,884,591.10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9,884,591.10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259,892,293.90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023600300100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COUNCIL FOR ARTS AND CULTURE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143,481,092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16,082,729.52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16,082,729.52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127,398,362.48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023605200100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HOTEL AND TOURISM BOARD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10,338,164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2,183,745.97</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2,183,745.97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8,154,418.03</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023800000000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BUDGET AND PLANNING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64,779,163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64,779,163</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023800200100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STATE BUREAU OF </w:t>
            </w:r>
            <w:r>
              <w:rPr>
                <w:rFonts w:ascii="Tahoma" w:hAnsi="Tahoma" w:cs="Tahoma"/>
                <w:color w:val="000000"/>
                <w:sz w:val="20"/>
                <w:szCs w:val="20"/>
              </w:rPr>
              <w:t>STATISTICS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64,779,163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64,779,163</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025000000000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KOGI STATE FISCAL RESPONSIBILITY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16,280,568</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16,280,568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025000100100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FISCAL RESPONSIBILITY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16,280,568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16,280,568</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025200000000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 xml:space="preserve">MINISTRY OF WATER </w:t>
            </w:r>
            <w:r>
              <w:rPr>
                <w:rFonts w:ascii="Tahoma" w:hAnsi="Tahoma" w:cs="Tahoma"/>
                <w:b/>
                <w:bCs/>
                <w:color w:val="000000"/>
                <w:sz w:val="20"/>
                <w:szCs w:val="20"/>
              </w:rPr>
              <w:t>RESOURCES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1,864,695,642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70,031,260.80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70,031,260.80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1,794,664,381.20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WATER RESOURCES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1,707,583,317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51,350,798.67</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51,350,798.67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1,656,232,518.33</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025210200100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WATER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153,017,003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18,680,462.13</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18,680,462.13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134,336,540.87</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025210300100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RURAL WATER AND SANITATION AGENCY (RUWASSA)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4,095,322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4,095,322</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025300000000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BUREAU FOR LANDS AND URBAN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1,200,206,223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87,199,516.11</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87,199,516.11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7.3%</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1,113,006,706.89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025300100100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BUREAU FOR LANDS</w:t>
            </w:r>
            <w:r>
              <w:rPr>
                <w:rFonts w:ascii="Tahoma" w:hAnsi="Tahoma" w:cs="Tahoma"/>
                <w:color w:val="000000"/>
                <w:sz w:val="20"/>
                <w:szCs w:val="20"/>
              </w:rPr>
              <w:t xml:space="preserve"> AND URBAN 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1,085,937,766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61,159,851.43</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61,159,851.43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1,024,777,914.57</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025300900100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TOWN PLANNING  AND DEVELOPMENT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114,268,457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26,039,664.68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26,039,664.68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88,228,792.32</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026200000000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RURAL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1,089,318,658</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22,854,731.48</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22,854,731.48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1,066,463,926.52</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026200100100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RURAL 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1,089,318,658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22,854,731.48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22,854,731.48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1,066,463,926.52</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030000000000</w:t>
            </w:r>
          </w:p>
        </w:tc>
        <w:tc>
          <w:tcPr>
            <w:tcW w:w="3970"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LAW &amp; JUSTICE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5,878,408,513</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956,461,144.12</w:t>
            </w:r>
          </w:p>
        </w:tc>
        <w:tc>
          <w:tcPr>
            <w:tcW w:w="1985"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956,461,144.12</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16.3%</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4,921,947,368.88</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031800000000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KOGI STATE JUDICIAL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4,318,239,183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859,401,658.52</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859,401,658.52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19.9%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3,458,837,524.48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031801100100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JUDICIAL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218,937,714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18,140,856.21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18,140,856.21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200,796,857.79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HIGH COURT OF JUSTICE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2,453,901,051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426,170,634.22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426,170,634.22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2,027,730,416.78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CUSTOMARY COURT OF APPEAL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720,500,936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201,197,967.17</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201,197,967.17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519,302,968.83</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SHARIA COURT OF APPEAL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924,899,482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213,892,200.92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213,892,200.92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711,007,281.08</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032600000000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JUSTICE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1,560,169,330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97,059,485.60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97,059,485.60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1,463,109,844.40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032600100100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JUSTICE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1,253,210,119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96,069,635.60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96,069,635.60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1,157,140,483.40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032600700100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KOGI STATE OFFICE OF THE PUBLIC DEFENDER AND CITIZENS' RIGHTS COMMISSION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306,959,211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989,850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989,850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305,969,361</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050000000000</w:t>
            </w:r>
          </w:p>
        </w:tc>
        <w:tc>
          <w:tcPr>
            <w:tcW w:w="3970"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SOCIAL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55,947,380,257</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7,690,334,843.80</w:t>
            </w:r>
          </w:p>
        </w:tc>
        <w:tc>
          <w:tcPr>
            <w:tcW w:w="1985"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7,690,334,843.80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13.7%</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48,257,045,413.20</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051300000000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 xml:space="preserve">MINISTRY </w:t>
            </w:r>
            <w:r>
              <w:rPr>
                <w:rFonts w:ascii="Tahoma" w:hAnsi="Tahoma" w:cs="Tahoma"/>
                <w:b/>
                <w:bCs/>
                <w:color w:val="000000"/>
                <w:sz w:val="20"/>
                <w:szCs w:val="20"/>
              </w:rPr>
              <w:t>OF YOUTH &amp; SPORTS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835,160,225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33,519,945.92</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33,519,945.92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801,640,279.08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051300100100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YOUTH &amp; SPORTS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756,883,846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15,174,766.72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15,174,766.72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741,709,079.28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051300200100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SPORTS COUNCIL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78,276,379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18,345,179.20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18,345,179.20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59,931,199.80</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051400000000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WOMEN AFFAIRS AND SOCIAL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724,648,592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20,659,402.54</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20,659,402.54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703,989,189.46</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051400100100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WOMEN AFFAIRS AND SOCIAL 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724,648,592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20,659,402.54</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20,659,402.54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703,989,189.46</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051700000000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EDUCATION, SCIENCE AND TECHNOLOGY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33,088,522,536</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3,855,395,838.08</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3,855,395,838.08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29,233,126,697.92</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EDUCATION, SCIENCE AND TECHNOLOGY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7,784,568,517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58,492,036.81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58,492,036.81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7,726,076,480.19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STATE UNIVERSAL BASIC EDUCATION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224,261,768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41,138,276.62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41,138,276.62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183,123,491.38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051700800100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LIBRARY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20,784,142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4,359,014.51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4,359,014.51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16,425,127.49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051700900100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ADULT &amp; NON-FORMAL EDUCATION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67,399,112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4,698,790.64</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4,698,790.64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62,700,321.36</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051701800100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POLYTECHNIC, LOKOJA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2,801,992,791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677,281,961.53</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677,281,961.53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2,124,710,829.47</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051701900100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COLLEGE OF EDUCATION,  </w:t>
            </w:r>
            <w:r>
              <w:rPr>
                <w:rFonts w:ascii="Tahoma" w:hAnsi="Tahoma" w:cs="Tahoma"/>
                <w:color w:val="000000"/>
                <w:sz w:val="20"/>
                <w:szCs w:val="20"/>
              </w:rPr>
              <w:t>ANKPA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2,091,526,461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389,126,732.66</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389,126,732.66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1,702,399,728.34</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051702000100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COLLEGE OF EDUCATION TECHNICAL, KABBA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1,510,938,889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123,104,449.48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123,104,449.48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1,387,834,439.52</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UNIVERSITY, ANYIGBA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5,607,917,431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1,162,623,892.62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1,162,623,892.62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4,445,293,538.38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051702500100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CONFLUENCE UNIVERSITY OF SCIENCE AND TECHNOLOGY (CUSTECH), OSARA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8,083,119,216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347,336,084.45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347,336,084.45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7,735,783,131.55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051705400100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SCIENCE, TECHNOLOGY EDUCATION</w:t>
            </w:r>
            <w:r>
              <w:rPr>
                <w:rFonts w:ascii="Tahoma" w:hAnsi="Tahoma" w:cs="Tahoma"/>
                <w:color w:val="000000"/>
                <w:sz w:val="20"/>
                <w:szCs w:val="20"/>
              </w:rPr>
              <w:t xml:space="preserve"> AND TEACHING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4,365,580,432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1,039,077,182.16</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1,039,077,182.16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3,326,503,249.84</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051705600100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STATE SCHOLARSHIP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11,084,580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1,631,851.95</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1,631,851.95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9,452,728.05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051706500100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NIGERIA-KOREA FRIENDSHIP INSTITUTE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519,349,197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6,525,564.66</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6,525,564.66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512,823,632.34</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052100000000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 xml:space="preserve">MINISTRY OF HEALTH </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16,582,430,507</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3,568,269,560.07</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3,568,269,560.07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13,014,160,946.93</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MINISTRY OF HEALTH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9,355,315,364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2,359,270,526.80</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2,359,270,526.80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6,996,044,837.20</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HEALTH INSURANCE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731,070,408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16,721,205.54</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16,721,205.54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714,349,202.46</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PRIMARY HEALTHCARE DEVELOPMENT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477,732,092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49,565,917.81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49,565,917.81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428,166,174.19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052102600100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UNIVERSITY TEACHING HOSPITAL, ANYIGBA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910,768,423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78,329,386.13</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78,329,386.13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832,439,036.87</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052102700100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KOGI STATE SPECIALIST HOSPITAL, LOKOJA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1,190,749,786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251,949,434.01</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251,949,434.01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938,800,351.99</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052110200100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KOGI STATE </w:t>
            </w:r>
            <w:r>
              <w:rPr>
                <w:rFonts w:ascii="Tahoma" w:hAnsi="Tahoma" w:cs="Tahoma"/>
                <w:color w:val="000000"/>
                <w:sz w:val="20"/>
                <w:szCs w:val="20"/>
              </w:rPr>
              <w:t>HOSPITAL MANAGEMENT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3,156,988,837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681,990,027.62</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681,990,027.62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2,474,998,809.38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052110400100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COLLEGE OF NURSING AND MIDWIFERY, OBANGEDE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404,443,636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55,326,196.96</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55,326,196.96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349,117,439.04</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052110600100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 xml:space="preserve">COLLEGE OF HEALTH SCIENCE &amp; </w:t>
            </w:r>
            <w:r>
              <w:rPr>
                <w:rFonts w:ascii="Tahoma" w:hAnsi="Tahoma" w:cs="Tahoma"/>
                <w:color w:val="000000"/>
                <w:sz w:val="20"/>
                <w:szCs w:val="20"/>
              </w:rPr>
              <w:t>TECHNOLOGY, IDAH</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355,361,961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75,116,865.19</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75,116,865.19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280,245,095.81</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053500000000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ENVIRONMENT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3,587,975,720</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89,068,577.92</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89,068,577.92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3,498,907,142.08</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053500100100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ENVIRONMENT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3,202,412,914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28,532,759.36</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28,532,759.36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3,173,880,154.65</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053501600100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STATE ENVIRONMENTAL PROTECTION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40,109,478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8,696,751.48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8,696,751.48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31,412,726.52</w:t>
            </w:r>
          </w:p>
        </w:tc>
      </w:tr>
      <w:tr w:rsidR="00AD52EF">
        <w:trPr>
          <w:trHeight w:val="57"/>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053505300100</w:t>
            </w:r>
          </w:p>
        </w:tc>
        <w:tc>
          <w:tcPr>
            <w:tcW w:w="39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SANITATION &amp; WASTE MANAGEMENT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345,453,328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51,839,067.08</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51,839,067.08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293,614,260.92</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055100000000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MINISTRY OF LOCAL GOVERNMENT AND CHIEFTAINCY AFFAIRS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1,128,642,677</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123,421,519.28</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123,421,519.28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b/>
                <w:bCs/>
                <w:color w:val="000000"/>
                <w:sz w:val="20"/>
                <w:szCs w:val="20"/>
              </w:rPr>
            </w:pPr>
            <w:r>
              <w:rPr>
                <w:rFonts w:ascii="Tahoma" w:hAnsi="Tahoma" w:cs="Tahoma"/>
                <w:b/>
                <w:bCs/>
                <w:color w:val="000000"/>
                <w:sz w:val="20"/>
                <w:szCs w:val="20"/>
              </w:rPr>
              <w:t>1,005,221,157.72</w:t>
            </w:r>
          </w:p>
        </w:tc>
      </w:tr>
      <w:tr w:rsidR="00AD52EF">
        <w:trPr>
          <w:trHeight w:val="57"/>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055100100100</w:t>
            </w:r>
          </w:p>
        </w:tc>
        <w:tc>
          <w:tcPr>
            <w:tcW w:w="39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MINISTRY OF LOCAL GOVERNMENT AND CHIEFTAINCY AFFAIRS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1,128,642,677</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123,421,519.28</w:t>
            </w:r>
          </w:p>
        </w:tc>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123,421,519.28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right"/>
              <w:rPr>
                <w:rFonts w:ascii="Tahoma" w:hAnsi="Tahoma" w:cs="Tahoma"/>
                <w:color w:val="000000"/>
                <w:sz w:val="20"/>
                <w:szCs w:val="20"/>
              </w:rPr>
            </w:pPr>
            <w:r>
              <w:rPr>
                <w:rFonts w:ascii="Tahoma" w:hAnsi="Tahoma" w:cs="Tahoma"/>
                <w:color w:val="000000"/>
                <w:sz w:val="20"/>
                <w:szCs w:val="20"/>
              </w:rPr>
              <w:t>1,005,221,157.72</w:t>
            </w:r>
          </w:p>
        </w:tc>
      </w:tr>
    </w:tbl>
    <w:p w:rsidR="00AD52EF" w:rsidRDefault="00AD52EF"/>
    <w:p w:rsidR="00AD52EF" w:rsidRDefault="005862A9">
      <w:pPr>
        <w:spacing w:before="0" w:after="0"/>
        <w:jc w:val="left"/>
        <w:rPr>
          <w:rFonts w:ascii="Arial Black" w:hAnsi="Arial Black"/>
          <w:b/>
          <w:bCs/>
          <w:szCs w:val="18"/>
        </w:rPr>
      </w:pPr>
      <w:r>
        <w:rPr>
          <w:rFonts w:ascii="Arial Black" w:hAnsi="Arial Black"/>
        </w:rPr>
        <w:br w:type="page"/>
      </w:r>
    </w:p>
    <w:p w:rsidR="00AD52EF" w:rsidRDefault="005862A9">
      <w:pPr>
        <w:pStyle w:val="Caption"/>
      </w:pPr>
      <w:bookmarkStart w:id="53" w:name="_Toc102029299"/>
      <w:r>
        <w:lastRenderedPageBreak/>
        <w:t xml:space="preserve">Table </w:t>
      </w:r>
      <w:r>
        <w:fldChar w:fldCharType="begin"/>
      </w:r>
      <w:r>
        <w:instrText xml:space="preserve"> SEQ Table \* ARABIC </w:instrText>
      </w:r>
      <w:r>
        <w:fldChar w:fldCharType="separate"/>
      </w:r>
      <w:r>
        <w:t>14</w:t>
      </w:r>
      <w:r>
        <w:fldChar w:fldCharType="end"/>
      </w:r>
      <w:r>
        <w:t>: Personnel Expenditure by Administrative Classification</w:t>
      </w:r>
      <w:bookmarkEnd w:id="53"/>
    </w:p>
    <w:p w:rsidR="00AD52EF" w:rsidRDefault="005862A9">
      <w:pPr>
        <w:pStyle w:val="TOCHeading1"/>
        <w:rPr>
          <w:color w:val="404040" w:themeColor="text1" w:themeTint="BF"/>
          <w:szCs w:val="24"/>
        </w:rPr>
      </w:pPr>
      <w:bookmarkStart w:id="54" w:name="_Toc94023181"/>
      <w:r>
        <w:rPr>
          <w:color w:val="404040" w:themeColor="text1" w:themeTint="BF"/>
        </w:rPr>
        <w:t>Kogi State Government Budget Performance Report 2022 Q1 - Personnel Expenditure by Administrative Classification</w:t>
      </w:r>
      <w:bookmarkEnd w:id="54"/>
    </w:p>
    <w:tbl>
      <w:tblPr>
        <w:tblW w:w="15877" w:type="dxa"/>
        <w:tblInd w:w="-431" w:type="dxa"/>
        <w:tblLayout w:type="fixed"/>
        <w:tblCellMar>
          <w:left w:w="0" w:type="dxa"/>
          <w:right w:w="0" w:type="dxa"/>
        </w:tblCellMar>
        <w:tblLook w:val="04A0" w:firstRow="1" w:lastRow="0" w:firstColumn="1" w:lastColumn="0" w:noHBand="0" w:noVBand="1"/>
      </w:tblPr>
      <w:tblGrid>
        <w:gridCol w:w="1559"/>
        <w:gridCol w:w="4254"/>
        <w:gridCol w:w="1843"/>
        <w:gridCol w:w="1984"/>
        <w:gridCol w:w="1843"/>
        <w:gridCol w:w="2268"/>
        <w:gridCol w:w="2126"/>
      </w:tblGrid>
      <w:tr w:rsidR="00AD52EF">
        <w:trPr>
          <w:trHeight w:val="113"/>
          <w:tblHeader/>
        </w:trPr>
        <w:tc>
          <w:tcPr>
            <w:tcW w:w="1559" w:type="dxa"/>
            <w:tcBorders>
              <w:top w:val="single" w:sz="4" w:space="0" w:color="auto"/>
              <w:left w:val="single" w:sz="4" w:space="0" w:color="auto"/>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spacing w:before="0" w:after="0"/>
              <w:jc w:val="left"/>
              <w:rPr>
                <w:rFonts w:ascii="Tahoma" w:hAnsi="Tahoma" w:cs="Tahoma"/>
                <w:b/>
                <w:bCs/>
                <w:color w:val="000000"/>
                <w:sz w:val="20"/>
                <w:szCs w:val="20"/>
              </w:rPr>
            </w:pPr>
            <w:r>
              <w:rPr>
                <w:rFonts w:ascii="Tahoma" w:hAnsi="Tahoma" w:cs="Tahoma"/>
                <w:b/>
                <w:bCs/>
                <w:color w:val="000000"/>
                <w:sz w:val="20"/>
                <w:szCs w:val="20"/>
              </w:rPr>
              <w:t xml:space="preserve">Code </w:t>
            </w:r>
          </w:p>
        </w:tc>
        <w:tc>
          <w:tcPr>
            <w:tcW w:w="4254"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 Administrative Unit </w:t>
            </w:r>
          </w:p>
        </w:tc>
        <w:tc>
          <w:tcPr>
            <w:tcW w:w="1843"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Original Budget </w:t>
            </w:r>
          </w:p>
        </w:tc>
        <w:tc>
          <w:tcPr>
            <w:tcW w:w="1984"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Q1 Performance </w:t>
            </w:r>
          </w:p>
        </w:tc>
        <w:tc>
          <w:tcPr>
            <w:tcW w:w="1843"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Performance Year to Date (Q1) </w:t>
            </w:r>
          </w:p>
        </w:tc>
        <w:tc>
          <w:tcPr>
            <w:tcW w:w="2268"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Performance Year to Date against 2022 Original Budget</w:t>
            </w:r>
          </w:p>
        </w:tc>
        <w:tc>
          <w:tcPr>
            <w:tcW w:w="2126"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Balance (against Original Budget) </w:t>
            </w:r>
          </w:p>
        </w:tc>
      </w:tr>
      <w:tr w:rsidR="00AD52EF">
        <w:trPr>
          <w:trHeight w:val="113"/>
        </w:trPr>
        <w:tc>
          <w:tcPr>
            <w:tcW w:w="1559" w:type="dxa"/>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tcPr>
          <w:p w:rsidR="00AD52EF" w:rsidRDefault="005862A9">
            <w:pPr>
              <w:jc w:val="left"/>
              <w:rPr>
                <w:rFonts w:ascii="Tahoma" w:hAnsi="Tahoma" w:cs="Tahoma"/>
                <w:b/>
                <w:bCs/>
                <w:i/>
                <w:iCs/>
                <w:color w:val="000000"/>
                <w:sz w:val="20"/>
                <w:szCs w:val="20"/>
                <w:u w:val="single"/>
              </w:rPr>
            </w:pPr>
            <w:r>
              <w:rPr>
                <w:rFonts w:ascii="Tahoma" w:hAnsi="Tahoma" w:cs="Tahoma"/>
                <w:b/>
                <w:bCs/>
                <w:i/>
                <w:iCs/>
                <w:color w:val="000000"/>
                <w:sz w:val="20"/>
                <w:szCs w:val="20"/>
                <w:u w:val="single"/>
              </w:rPr>
              <w:t> </w:t>
            </w:r>
          </w:p>
        </w:tc>
        <w:tc>
          <w:tcPr>
            <w:tcW w:w="4254"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center"/>
          </w:tcPr>
          <w:p w:rsidR="00AD52EF" w:rsidRDefault="005862A9">
            <w:pPr>
              <w:rPr>
                <w:rFonts w:ascii="Tahoma" w:hAnsi="Tahoma" w:cs="Tahoma"/>
                <w:b/>
                <w:bCs/>
                <w:i/>
                <w:iCs/>
                <w:color w:val="000000"/>
                <w:sz w:val="20"/>
                <w:szCs w:val="20"/>
                <w:u w:val="single"/>
              </w:rPr>
            </w:pPr>
            <w:r>
              <w:rPr>
                <w:rFonts w:ascii="Tahoma" w:hAnsi="Tahoma" w:cs="Tahoma"/>
                <w:b/>
                <w:bCs/>
                <w:i/>
                <w:iCs/>
                <w:color w:val="000000"/>
                <w:sz w:val="20"/>
                <w:szCs w:val="20"/>
                <w:u w:val="single"/>
              </w:rPr>
              <w:t xml:space="preserve"> Total Personnel Expenditure </w:t>
            </w:r>
          </w:p>
        </w:tc>
        <w:tc>
          <w:tcPr>
            <w:tcW w:w="1843"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43,521,516,621</w:t>
            </w:r>
          </w:p>
        </w:tc>
        <w:tc>
          <w:tcPr>
            <w:tcW w:w="1984"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9,546,535,634.87</w:t>
            </w:r>
          </w:p>
        </w:tc>
        <w:tc>
          <w:tcPr>
            <w:tcW w:w="1843"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9,546,535,634.87</w:t>
            </w:r>
          </w:p>
        </w:tc>
        <w:tc>
          <w:tcPr>
            <w:tcW w:w="2268"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21.9%</w:t>
            </w:r>
          </w:p>
        </w:tc>
        <w:tc>
          <w:tcPr>
            <w:tcW w:w="2126"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33,974,980,986.13</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010000000000</w:t>
            </w:r>
          </w:p>
        </w:tc>
        <w:tc>
          <w:tcPr>
            <w:tcW w:w="425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ADMINISTRATION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15,727,494,831</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3,522,811,452.24</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3,522,811,452.24</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22.4%</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12,204,683,378.76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011100000000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GOVERNORS OFFICE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12,361,806,053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2,576,975,272.24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2,576,975,272.24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20.8%</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9,784,830,780.76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GOVERNMENT HOUSE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1,157,492,039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262,822,480.02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262,822,480.02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22.7%</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894,669,558.99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011100100200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DEPUTY GOVERNORS OFFICE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45,021,732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10,311,589.35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10,311,589.35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22.9%</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34,710,142.65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011100800100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EMERGENCY MANAGEMENT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24,310,038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4,086,137.36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4,086,137.36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16.8%</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20,223,900.64</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011101000100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BUREAU OF PUBLIC PROCUREMENT (BPP)</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64,075,489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64,075,489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011103500100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PENSION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11,070,906,755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2,299,755,065.51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2,299,755,065.51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20.8%</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8,771,151,689.49</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016100000000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OFFICE OF THE</w:t>
            </w:r>
            <w:r>
              <w:rPr>
                <w:rFonts w:ascii="Tahoma" w:hAnsi="Tahoma" w:cs="Tahoma"/>
                <w:b/>
                <w:bCs/>
                <w:color w:val="000000"/>
                <w:sz w:val="20"/>
                <w:szCs w:val="20"/>
              </w:rPr>
              <w:t xml:space="preserve"> SECRETARY TO THE STATE GOVERNMENT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1,440,677,795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626,196,767.42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626,196,767.42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43.5%</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814,481,027.58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SECRETARY TO THE STATE GOVERNMENT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1,390,088,401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615,434,405.60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615,434,405.60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44.3%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774,653,995.40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016103800100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CHRISTIAN </w:t>
            </w:r>
            <w:r>
              <w:rPr>
                <w:rFonts w:ascii="Tahoma" w:hAnsi="Tahoma" w:cs="Tahoma"/>
                <w:color w:val="000000"/>
                <w:sz w:val="20"/>
                <w:szCs w:val="20"/>
              </w:rPr>
              <w:t>PILGRIMS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13,056,839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2,317,039.60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2,317,039.60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17.7%</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10,739,799.40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016103700100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HAJJ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34,532,555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7,755,938.01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7,755,938.01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26,776,616.99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016105500100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SECURITY TRUST FUND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3,000,000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689,384.22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689,384.22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2,310,615.78</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lastRenderedPageBreak/>
              <w:t>011200000000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HOUSE OF ASSEMBLY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833,251,735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92,588,843.56</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92,588,843.56</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740,662,891.44</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011200100100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HOUSE OF ASSEMBLY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704,886,255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92,588,843.56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92,588,843.56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612,297,411.44</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011200200100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HOUSE OF </w:t>
            </w:r>
            <w:r>
              <w:rPr>
                <w:rFonts w:ascii="Tahoma" w:hAnsi="Tahoma" w:cs="Tahoma"/>
                <w:color w:val="000000"/>
                <w:sz w:val="20"/>
                <w:szCs w:val="20"/>
              </w:rPr>
              <w:t>ASSEMBLY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128,365,480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128,365,480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012300000000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INFORMATION AND COMMUNICATION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296,899,773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60,382,919.10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60,382,919.10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20.3%</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236,516,853.90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INFORMATION AND COMMUNICATION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99,608,525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21,254,393.45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21,254,393.45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78,354,131.55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012300300100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BROADCASTING CORPORATION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134,269,561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27,115,078.38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27,115,078.38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107,154,482.63</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012301300100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NEWSPAPER CORPORATION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63,021,687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12,013,447.28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12,013,447.28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51,008,239.72</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012400000000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FIRE AGENCY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35,780,581</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6,389,266.66</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6,389,266.66</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17.9%</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29,391,314.34</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012400200100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FIRE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35,780,581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6,389,266.66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6,389,266.66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17.9%</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29,391,314.34</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012500000000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OFFICE OF THE HEAD OF CIVIL SERVICE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544,199,006</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116,615,170.84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116,615,170.84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21.4%</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427,583,835.16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012500100100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HEAD OF CIVIL SERVICE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544,199,006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116,615,170.84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116,615,170.84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21.4%</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427,583,835.16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014000000000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OFFICE OF THE STATE AUDITOR-GENERAL</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130,305,284</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27,769,342.42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27,769,342.42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21.3%</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102,535,941.58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014000100100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STATE AUDITOR-GENERAL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80,342,493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17,047,013.63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17,047,013.63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63,295,479.37</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014000200100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LOCAL GOVT. AUDITOR-GENERAL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49,962,791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10,722,328.79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10,722,328.79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39,240,462.21</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014700000000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CIVIL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56,103,431</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9,833,252.35</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9,833,252.35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17.5%</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46,270,178.65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014700100100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CIVIL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56,103,431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9,833,252.35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9,833,252.35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46,270,178.65</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014900000000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LOCAL GOVERNMENT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28,471,173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6,060,617.65</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6,060,617.65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21.3%</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22,410,555.35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014900100100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LOCAL GOVERNMENT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28,471,173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6,060,617.65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6,060,617.65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22,410,555.35</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020000000000</w:t>
            </w:r>
          </w:p>
        </w:tc>
        <w:tc>
          <w:tcPr>
            <w:tcW w:w="425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ECONOMIC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3,795,637,998</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702,910,449.02</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702,910,449.02</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18.5%</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3,092,727,548.98</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021500000000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AGRICULTURE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753,450,369</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157,472,930.24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157,472,930.24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20.9%</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595,977,438.76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AGRICULTURE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404,356,482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85,891,209.02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85,891,209.02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318,465,272.98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AGRICULTURAL </w:t>
            </w:r>
            <w:r>
              <w:rPr>
                <w:rFonts w:ascii="Tahoma" w:hAnsi="Tahoma" w:cs="Tahoma"/>
                <w:color w:val="000000"/>
                <w:sz w:val="20"/>
                <w:szCs w:val="20"/>
              </w:rPr>
              <w:t>DEVELOPMENT PROJECT (ADP)</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285,783,175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58,477,700.73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58,477,700.73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227,305,474.28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021500500100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AGRO-ALLIED COMPANY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50,444,681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10,343,989.35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10,343,989.35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40,100,691.65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021500600100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LAND DEV.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12,866,031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2,760,031.14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2,760,031.14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10,105,999.86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022000000000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FINANCE, BUDGET AND ECONOMIC PLANNING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1,765,617,374</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322,389,265.92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322,389,265.92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18.3%</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1,443,228,108.08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FINANCE, BUDGET AND ECONOMIC PLANNING</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113,643,859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23,488,628.75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23,488,628.75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20.7%</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90,155,230.25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022000700100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OFFICE OF THE ACCOUNTANT GENERAL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457,153,116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76,649,319.77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76,649,319.77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16.8%</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380,503,796.23</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022000800100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INTERNAL REVENUE SERVICE (KGIRS)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1,194,820,399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222,251,317.39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222,251,317.39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18.6%</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972,569,081.61</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022200000000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 OF COMMERCE &amp; INDUSTRY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312,319,472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20,824,982.52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20,824,982.52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6.7%</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291,494,489.48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022200100100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 OF COMMERCE &amp; INDUSTRY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93,613,472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20,824,982.52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20,824,982.52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72,788,489.48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022200700100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ENTERPRISES DEVELOMENT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217,206,000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217,206,000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022205300100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MARKET DEVELOPMENT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1,500,000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1,500,000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022900000000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TRANSPORT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54,190,753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12,026,212.60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12,026,212.60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22.2%</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42,164,540.40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022900100100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TRANSPORT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54,190,753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12,026,212.60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12,026,212.60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42,164,540.40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023400000000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WORKS AND HOUSING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186,020,997</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41,220,962.77</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41,220,962.77</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22.2%</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144,800,034.23</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023400100100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WORKS AND HOUSING</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153,415,995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34,262,936.57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34,262,936.57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119,153,058.43</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023400300100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ROAD MAINTENANCE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32,605,002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6,958,026.20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6,958,026.20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25,646,975.80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023600000000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MIN. OF CULTURE &amp; TOURISM </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131,315,189</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28,151,066.59</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28,151,066.59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21.4%</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103,164,122.41</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 OF CULTURE &amp; TOURISM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48,716,845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9,884,591.10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9,884,591.10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38,832,253.90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023600300100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COUNCIL FOR ARTS AND CULTURE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72,674,382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16,082,729.52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16,082,729.52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56,591,652.48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023605200100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HOTEL AND TOURISM BOARD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9,923,962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2,183,745.97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2,183,745.97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7,740,216.03</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023800000000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BUDGET AND PLANNING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23,700,347</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23,700,347</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023800200100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BUREAU OF STATISTICS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23,700,347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23,700,347</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025200000000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WATER RESOURCES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146,212,362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30,031,260.80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30,031,260.80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20.5%</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116,181,101.20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WATER RESOURCES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52,375,317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11,350,798.67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11,350,798.67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21.7%</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41,024,518.33</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025210200100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WATER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92,826,723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18,680,462.13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18,680,462.13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74,146,260.87</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025210300100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RURAL WATER AND SANITATION AGENCY (RUWASSA)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1,010,322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1,010,322</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025300000000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BUREAU FOR LANDS AND URBAN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309,313,823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67,939,036.11</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67,939,036.11</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241,374,786.89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025300100100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BUREAU FOR LANDS AND URBAN 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214,422,366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45,021,851.43</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45,021,851.43</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169,400,514.57</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025300900100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TOWN PLANNING  AND DEVELOPMENT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94,891,457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22,917,184.68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22,917,184.68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71,974,272.32</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026200000000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RURAL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113,497,312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22,854,731.48</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22,854,731.48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90,642,580.52</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026200100100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w:t>
            </w:r>
            <w:r>
              <w:rPr>
                <w:rFonts w:ascii="Tahoma" w:hAnsi="Tahoma" w:cs="Tahoma"/>
                <w:color w:val="000000"/>
                <w:sz w:val="20"/>
                <w:szCs w:val="20"/>
              </w:rPr>
              <w:t>RURAL 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113,497,312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22,854,731.48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22,854,731.48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90,642,580.52</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030000000000</w:t>
            </w:r>
          </w:p>
        </w:tc>
        <w:tc>
          <w:tcPr>
            <w:tcW w:w="425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LAW &amp; JUSTICE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2,970,966,614</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788,075,117.24</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788,075,117.24</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26.5%</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2,182,891,496.76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031800000000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JUDICIAL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2,438,551,002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693,786,271.64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693,786,271.64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28.5%</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1,744,764,730.36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031801100100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JUDICIAL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94,593,719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9,373,176.76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9,373,176.76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85,220,542.24</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HIGH COURT OF JUSTICE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1,610,937,280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377,884,844.22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377,884,844.22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1,233,052,435.78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CUSTOMARY COURT OF APPEAL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324,711,321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154,182,767.17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154,182,767.17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47.5%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170,528,553.83</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SHARIA COURT OF APPEAL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408,308,682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152,345,483.49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152,345,483.49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37.3%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255,963,198.51</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032600000000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JUSTICE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532,415,612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94,288,845.60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94,288,845.60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17.7%</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438,126,766.40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032600100100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JUSTICE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452,946,377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94,288,845.60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94,288,845.60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20.8%</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358,657,531.40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032600700100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OFFICE OF THE PUBLIC DEFENDER AND CITIZENS' RIGHTS COMMISSION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79,469,235</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79,469,235</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050000000000</w:t>
            </w:r>
          </w:p>
        </w:tc>
        <w:tc>
          <w:tcPr>
            <w:tcW w:w="425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SOCIAL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21,027,417,178</w:t>
            </w:r>
          </w:p>
        </w:tc>
        <w:tc>
          <w:tcPr>
            <w:tcW w:w="1984"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4,532,738,616.36</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4,532,738,616.36</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21.6%</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16,494,678,561.64</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051300000000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YOUTH &amp; SPORTS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123,581,686</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26,257,945.92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26,257,945.92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21.2%</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97,323,740.08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051300100100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YOUTH &amp; </w:t>
            </w:r>
            <w:r>
              <w:rPr>
                <w:rFonts w:ascii="Tahoma" w:hAnsi="Tahoma" w:cs="Tahoma"/>
                <w:color w:val="000000"/>
                <w:sz w:val="20"/>
                <w:szCs w:val="20"/>
              </w:rPr>
              <w:t>SPORTS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51,518,409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11,174,766.72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11,174,766.72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21.7%</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40,343,642.28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051300200100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SPORTS COUNCIL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72,063,277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15,083,179.20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15,083,179.20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20.9%</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56,980,097.80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051400000000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WOMEN AFFAIRS AND SOCIAL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92,934,593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20,659,402.54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20,659,402.54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22.2%</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72,275,190.46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051400100100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WOMEN AFFAIRS AND SOCIAL 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92,934,593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20,659,402.54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20,659,402.54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72,275,190.46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051700000000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EDUCATION, SCIENCE AND TECHNOLOGY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13,341,121,529</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3,107,682,913.23</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3,107,682,913.23</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23.3%</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10,233,438,615.77</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EDUCATION, SCIENCE AND TECHNOLOGY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220,587,492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44,481,806.81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44,481,806.81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176,105,685.19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UNIVERSAL BASIC EDUCATION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186,988,480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41,138,276.62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41,138,276.62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145,850,203.38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051700800100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LIBRARY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19,554,814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4,359,014.51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4,359,014.51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15,195,799.49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051700900100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ADULT &amp; NON-FORMAL EDUCATION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51,139,361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4,698,790.64</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4,698,790.64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46,440,570.36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051701800100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w:t>
            </w:r>
            <w:r>
              <w:rPr>
                <w:rFonts w:ascii="Tahoma" w:hAnsi="Tahoma" w:cs="Tahoma"/>
                <w:color w:val="000000"/>
                <w:sz w:val="20"/>
                <w:szCs w:val="20"/>
              </w:rPr>
              <w:t>POLYTECHNIC, LOKOJA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1,639,463,391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457,962,426.29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457,962,426.29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27.9%</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1,181,500,964.71</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051701900100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EDUCATION,  ANKPA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1,785,946,792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323,321,705.16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323,321,705.16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1,462,625,086.84</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051702000100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EDUCATION TECHNICAL, KABBA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786,738,889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89,107,509.48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89,107,509.48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697,631,379.52</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UNIVERSITY, ANYIGBA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3,623,617,431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903,593,756.62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903,593,756.62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24.9%</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2,720,023,674.38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051702500100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CONFLUENCE UNIVERSITY OF SCIENCE AND TECHNOLOGY (CUSTECH), OSARA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583,119,216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240,063,502.40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240,063,502.40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343,055,713.60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051705400100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SCIENCE, TECHNOLOGY EDUCATION AND TEACHING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4,287,021,361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993,151,308.10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993,151,308.10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3,293,870,052.90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051705600100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SCHOLARSHIP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7,717,308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1,631,851.95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1,631,851.95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6,085,456.05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051706500100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NIGERIA-KOREA FRIENDSHIP INSTITUTE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149,226,994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4,172,964.66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4,172,964.66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145,054,029.34</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052100000000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MINISTRY OF HEALTH </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6,540,200,906</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1,166,233,257.48</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1,166,233,257.48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17.8%</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5,373,967,648.52</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HEALTH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1,171,305,372</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66,167,266.61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66,167,266.61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1,105,138,105.39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HEALTH INSURANCE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84,346,708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84,346,708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PRIMARY HEALTHCARE DEVELOPMENT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67,464,619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15,480,167.81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15,480,167.81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22.9%</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51,984,451.19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052102600100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UNIVERSITY TEACHING HOSPITAL, ANYIGBA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754,887,939</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75,167,732.58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75,167,732.58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679,720,206.42</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052102700100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SPECIALIST HOSPITAL, LOKOJA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977,019,031</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237,192,944.01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237,192,944.01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739,826,086.99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052110200100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HOSPITAL MANAGEMENT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3,095,888,037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680,903,091.30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680,903,091.30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2,414,984,945.70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052110400100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NURSING AND MIDWIFERY, OBANGEDE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182,023,636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39,974,548.81</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39,974,548.81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142,049,087.19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052110600100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HEALTH SCIENCE &amp; TECHNOLOGY, IDAH</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207,265,564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51,347,506.35</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51,347,506.35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24.8%</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155,918,057.65</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053500000000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ENVIRONMENT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393,245,816</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88,483,577.92</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88,483,577.92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22.5%</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304,762,238.08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053500100100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ENVIRONMENT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119,862,914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27,947,759.36</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27,947,759.36</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91,915,154.65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053501600100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ENVIRONMENTAL PROTECTION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38,419,574</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8,696,751.48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8,696,751.48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22.6%</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29,722,822.52</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053505300100</w:t>
            </w:r>
          </w:p>
        </w:tc>
        <w:tc>
          <w:tcPr>
            <w:tcW w:w="42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SANITATION &amp; WASTE MANAGEMENT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234,963,328</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51,839,067.08</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51,839,067.08</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183,124,260.92</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055100000000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LOCAL GOVERNMENT AND CHIEFTAINCY AFFAIRS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536,332,648</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123,421,519.28</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123,421,519.28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412,911,128.72</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055100100100</w:t>
            </w:r>
          </w:p>
        </w:tc>
        <w:tc>
          <w:tcPr>
            <w:tcW w:w="425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LOCAL GOVERNMENT AND CHIEFTAINCY </w:t>
            </w:r>
            <w:r>
              <w:rPr>
                <w:rFonts w:ascii="Tahoma" w:hAnsi="Tahoma" w:cs="Tahoma"/>
                <w:color w:val="000000"/>
                <w:sz w:val="20"/>
                <w:szCs w:val="20"/>
              </w:rPr>
              <w:t>AFFAIRS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536,332,648</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123,421,519.28</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123,421,519.28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412,911,128.72</w:t>
            </w:r>
          </w:p>
        </w:tc>
      </w:tr>
    </w:tbl>
    <w:p w:rsidR="00AD52EF" w:rsidRDefault="00AD52EF"/>
    <w:p w:rsidR="00AD52EF" w:rsidRDefault="005862A9">
      <w:pPr>
        <w:pStyle w:val="Caption"/>
      </w:pPr>
      <w:r>
        <w:br w:type="page"/>
      </w:r>
    </w:p>
    <w:p w:rsidR="00AD52EF" w:rsidRDefault="005862A9">
      <w:pPr>
        <w:pStyle w:val="Caption"/>
      </w:pPr>
      <w:bookmarkStart w:id="55" w:name="_Toc102029300"/>
      <w:r>
        <w:lastRenderedPageBreak/>
        <w:t xml:space="preserve">Table </w:t>
      </w:r>
      <w:r>
        <w:fldChar w:fldCharType="begin"/>
      </w:r>
      <w:r>
        <w:instrText xml:space="preserve"> SEQ Table \* ARABIC </w:instrText>
      </w:r>
      <w:r>
        <w:fldChar w:fldCharType="separate"/>
      </w:r>
      <w:r>
        <w:t>15</w:t>
      </w:r>
      <w:r>
        <w:fldChar w:fldCharType="end"/>
      </w:r>
      <w:r>
        <w:t>: Overhead Expenditure by Administrative Classification</w:t>
      </w:r>
      <w:bookmarkEnd w:id="55"/>
    </w:p>
    <w:p w:rsidR="00AD52EF" w:rsidRDefault="005862A9">
      <w:pPr>
        <w:pStyle w:val="TOCHeading1"/>
        <w:rPr>
          <w:color w:val="404040" w:themeColor="text1" w:themeTint="BF"/>
        </w:rPr>
      </w:pPr>
      <w:bookmarkStart w:id="56" w:name="_Toc94023182"/>
      <w:r>
        <w:rPr>
          <w:color w:val="404040" w:themeColor="text1" w:themeTint="BF"/>
        </w:rPr>
        <w:t xml:space="preserve">Kogi State Government Budget Performance Report 2022 Q1 - Overhead Expenditure by </w:t>
      </w:r>
      <w:r>
        <w:rPr>
          <w:color w:val="404040" w:themeColor="text1" w:themeTint="BF"/>
        </w:rPr>
        <w:t>Administrative Classification</w:t>
      </w:r>
      <w:bookmarkEnd w:id="56"/>
    </w:p>
    <w:tbl>
      <w:tblPr>
        <w:tblW w:w="157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4253"/>
        <w:gridCol w:w="1701"/>
        <w:gridCol w:w="1984"/>
        <w:gridCol w:w="1985"/>
        <w:gridCol w:w="2268"/>
        <w:gridCol w:w="1980"/>
      </w:tblGrid>
      <w:tr w:rsidR="00AD52EF">
        <w:trPr>
          <w:trHeight w:val="57"/>
          <w:tblHeader/>
        </w:trPr>
        <w:tc>
          <w:tcPr>
            <w:tcW w:w="1560" w:type="dxa"/>
            <w:shd w:val="clear" w:color="000000" w:fill="FFC000"/>
            <w:tcMar>
              <w:top w:w="15" w:type="dxa"/>
              <w:left w:w="15" w:type="dxa"/>
              <w:bottom w:w="0" w:type="dxa"/>
              <w:right w:w="15" w:type="dxa"/>
            </w:tcMar>
            <w:vAlign w:val="center"/>
          </w:tcPr>
          <w:p w:rsidR="00AD52EF" w:rsidRDefault="005862A9">
            <w:pPr>
              <w:spacing w:before="0" w:after="0"/>
              <w:jc w:val="left"/>
              <w:rPr>
                <w:rFonts w:ascii="Tahoma" w:hAnsi="Tahoma" w:cs="Tahoma"/>
                <w:b/>
                <w:bCs/>
                <w:color w:val="000000"/>
                <w:sz w:val="20"/>
                <w:szCs w:val="20"/>
              </w:rPr>
            </w:pPr>
            <w:r>
              <w:rPr>
                <w:rFonts w:ascii="Tahoma" w:hAnsi="Tahoma" w:cs="Tahoma"/>
                <w:b/>
                <w:bCs/>
                <w:color w:val="000000"/>
                <w:sz w:val="20"/>
                <w:szCs w:val="20"/>
              </w:rPr>
              <w:t xml:space="preserve">Code </w:t>
            </w:r>
          </w:p>
        </w:tc>
        <w:tc>
          <w:tcPr>
            <w:tcW w:w="4253" w:type="dxa"/>
            <w:shd w:val="clear" w:color="000000" w:fill="FFC000"/>
            <w:tcMar>
              <w:top w:w="15" w:type="dxa"/>
              <w:left w:w="15" w:type="dxa"/>
              <w:bottom w:w="0" w:type="dxa"/>
              <w:right w:w="15" w:type="dxa"/>
            </w:tcMar>
            <w:vAlign w:val="center"/>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 Administrative Unit </w:t>
            </w:r>
          </w:p>
        </w:tc>
        <w:tc>
          <w:tcPr>
            <w:tcW w:w="1701"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Original Budget </w:t>
            </w:r>
          </w:p>
        </w:tc>
        <w:tc>
          <w:tcPr>
            <w:tcW w:w="1984"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Q1 Performance </w:t>
            </w:r>
          </w:p>
        </w:tc>
        <w:tc>
          <w:tcPr>
            <w:tcW w:w="1985"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Performance Year to Date (Q1) </w:t>
            </w:r>
          </w:p>
        </w:tc>
        <w:tc>
          <w:tcPr>
            <w:tcW w:w="2268"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Performance Year to Date against 2022 Original Budget</w:t>
            </w:r>
          </w:p>
        </w:tc>
        <w:tc>
          <w:tcPr>
            <w:tcW w:w="1980"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Balance (against Original Budget) </w:t>
            </w:r>
          </w:p>
        </w:tc>
      </w:tr>
      <w:tr w:rsidR="00AD52EF">
        <w:trPr>
          <w:trHeight w:val="57"/>
        </w:trPr>
        <w:tc>
          <w:tcPr>
            <w:tcW w:w="1560" w:type="dxa"/>
            <w:shd w:val="clear" w:color="000000" w:fill="BFBFBF"/>
            <w:tcMar>
              <w:top w:w="15" w:type="dxa"/>
              <w:left w:w="15" w:type="dxa"/>
              <w:bottom w:w="0" w:type="dxa"/>
              <w:right w:w="15" w:type="dxa"/>
            </w:tcMar>
            <w:vAlign w:val="center"/>
          </w:tcPr>
          <w:p w:rsidR="00AD52EF" w:rsidRDefault="005862A9">
            <w:pPr>
              <w:jc w:val="left"/>
              <w:rPr>
                <w:rFonts w:ascii="Tahoma" w:hAnsi="Tahoma" w:cs="Tahoma"/>
                <w:b/>
                <w:bCs/>
                <w:i/>
                <w:iCs/>
                <w:color w:val="000000"/>
                <w:sz w:val="20"/>
                <w:szCs w:val="20"/>
                <w:u w:val="single"/>
              </w:rPr>
            </w:pPr>
            <w:r>
              <w:rPr>
                <w:rFonts w:ascii="Tahoma" w:hAnsi="Tahoma" w:cs="Tahoma"/>
                <w:b/>
                <w:bCs/>
                <w:i/>
                <w:iCs/>
                <w:color w:val="000000"/>
                <w:sz w:val="20"/>
                <w:szCs w:val="20"/>
                <w:u w:val="single"/>
              </w:rPr>
              <w:t> </w:t>
            </w:r>
          </w:p>
        </w:tc>
        <w:tc>
          <w:tcPr>
            <w:tcW w:w="4253" w:type="dxa"/>
            <w:shd w:val="clear" w:color="000000" w:fill="BFBFBF"/>
            <w:tcMar>
              <w:top w:w="15" w:type="dxa"/>
              <w:left w:w="15" w:type="dxa"/>
              <w:bottom w:w="0" w:type="dxa"/>
              <w:right w:w="15" w:type="dxa"/>
            </w:tcMar>
            <w:vAlign w:val="center"/>
          </w:tcPr>
          <w:p w:rsidR="00AD52EF" w:rsidRDefault="005862A9">
            <w:pPr>
              <w:rPr>
                <w:rFonts w:ascii="Tahoma" w:hAnsi="Tahoma" w:cs="Tahoma"/>
                <w:b/>
                <w:bCs/>
                <w:i/>
                <w:iCs/>
                <w:color w:val="000000"/>
                <w:sz w:val="20"/>
                <w:szCs w:val="20"/>
                <w:u w:val="single"/>
              </w:rPr>
            </w:pPr>
            <w:r>
              <w:rPr>
                <w:rFonts w:ascii="Tahoma" w:hAnsi="Tahoma" w:cs="Tahoma"/>
                <w:b/>
                <w:bCs/>
                <w:i/>
                <w:iCs/>
                <w:color w:val="000000"/>
                <w:sz w:val="20"/>
                <w:szCs w:val="20"/>
                <w:u w:val="single"/>
              </w:rPr>
              <w:t xml:space="preserve"> Total Overhead Expenditure </w:t>
            </w:r>
          </w:p>
        </w:tc>
        <w:tc>
          <w:tcPr>
            <w:tcW w:w="1701"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30,624,497,873</w:t>
            </w:r>
          </w:p>
        </w:tc>
        <w:tc>
          <w:tcPr>
            <w:tcW w:w="1984"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4,968,580,375.29</w:t>
            </w:r>
          </w:p>
        </w:tc>
        <w:tc>
          <w:tcPr>
            <w:tcW w:w="1985"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4,968,580,375.29</w:t>
            </w:r>
          </w:p>
        </w:tc>
        <w:tc>
          <w:tcPr>
            <w:tcW w:w="2268"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16.2%</w:t>
            </w:r>
          </w:p>
        </w:tc>
        <w:tc>
          <w:tcPr>
            <w:tcW w:w="1980"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25,655,917,497.71</w:t>
            </w:r>
          </w:p>
        </w:tc>
      </w:tr>
      <w:tr w:rsidR="00AD52EF">
        <w:trPr>
          <w:trHeight w:val="57"/>
        </w:trPr>
        <w:tc>
          <w:tcPr>
            <w:tcW w:w="1560" w:type="dxa"/>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010000000000</w:t>
            </w:r>
          </w:p>
        </w:tc>
        <w:tc>
          <w:tcPr>
            <w:tcW w:w="4253" w:type="dxa"/>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ADMINISTRATION SECTOR</w:t>
            </w:r>
          </w:p>
        </w:tc>
        <w:tc>
          <w:tcPr>
            <w:tcW w:w="1701"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20,194,793,097</w:t>
            </w:r>
          </w:p>
        </w:tc>
        <w:tc>
          <w:tcPr>
            <w:tcW w:w="1984"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3,590,755,384.73</w:t>
            </w:r>
          </w:p>
        </w:tc>
        <w:tc>
          <w:tcPr>
            <w:tcW w:w="1985"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3,590,755,384.73</w:t>
            </w:r>
          </w:p>
        </w:tc>
        <w:tc>
          <w:tcPr>
            <w:tcW w:w="2268"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17.8%</w:t>
            </w:r>
          </w:p>
        </w:tc>
        <w:tc>
          <w:tcPr>
            <w:tcW w:w="1980"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16,604,037,712.27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011100000000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GOVERNORS OFFICE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16,032,088,308</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3,127,370,771.25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3,127,370,771.25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19.5%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12,904,717,536.75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GOVERNMENT HOUSE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14,559,900,000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3,050,000,000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3,050,000,000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20.9%</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11,509,900,000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011100100200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DEPUTY GOVERNORS OFFICE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991,750,000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58,460,000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58,460,000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5.9%</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933,290,000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011100800100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EMERGENCY MANAGEMENT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23,736,990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23,736,990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011101000100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BUREAU OF PUBLIC PROCUREMENT (BPP)</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122,649,095</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6,319,771.25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6,319,771.25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5.2%</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116,329,323.75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011103500100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PENSION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280,400,000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12,591,000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12,591,000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267,809,000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011111100100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BUREAU OF PUBLIC PRIVATE PARTNERSHIP</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53,652,223</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53,652,223</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016100000000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OFFICE OF THE SECRETARY TO THE STATE GOVERNMENT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1,201,224,682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77,487,339</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77,487,339</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1,123,737,343</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OFFICE OF THE SECRETARY TO THE </w:t>
            </w:r>
            <w:r>
              <w:rPr>
                <w:rFonts w:ascii="Tahoma" w:hAnsi="Tahoma" w:cs="Tahoma"/>
                <w:color w:val="000000"/>
                <w:sz w:val="20"/>
                <w:szCs w:val="20"/>
              </w:rPr>
              <w:t>STATE GOVERNMENT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560,167,500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11,814,052</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11,814,052</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548,353,448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016103800100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CHRISTIAN PILGRIMS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120,504,563</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519,861</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519,861</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119,984,702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016103700100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HAJJ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187,799,350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1,658,000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1,658,000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0.9%</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186,141,350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016105500100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SECURITY TRUST FUND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327,933,269</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63,495,426</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63,495,426</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264,437,843</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HIV/AID CONTROL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4,820,000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4,820,000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011200000000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HOUSE OF ASSEMBLY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1,189,441,650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181,305,075.65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181,305,075.65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15.2%</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1,008,136,574.35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011200100100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HOUSE OF ASSEMBLY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929,600,000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176,797,134.65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176,797,134.65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752,802,865.35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011200200100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HOUSE OF ASSEMBLY SERVICE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259,841,650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4,507,941</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4,507,941</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255,333,709</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012300000000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INFORMATION AND COMMUNICATION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420,614,986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49,449,227.30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49,449,227.30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11.8%</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371,165,758.70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INFORMATION AND COMMUNICATION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292,300,680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45,941,622</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45,941,622</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15.7%</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246,359,058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012300300100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BROADCASTING </w:t>
            </w:r>
            <w:r>
              <w:rPr>
                <w:rFonts w:ascii="Tahoma" w:hAnsi="Tahoma" w:cs="Tahoma"/>
                <w:color w:val="000000"/>
                <w:sz w:val="20"/>
                <w:szCs w:val="20"/>
              </w:rPr>
              <w:t>CORPORATION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112,528,678</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3,507,605.30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3,507,605.30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109,021,072.70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012301300100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NEWSPAPER CORPORATION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15,785,628</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15,785,628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012400000000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FIRE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1,832,673</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0.8%</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1,818,673</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012400200100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FIRE </w:t>
            </w:r>
            <w:r>
              <w:rPr>
                <w:rFonts w:ascii="Tahoma" w:hAnsi="Tahoma" w:cs="Tahoma"/>
                <w:color w:val="000000"/>
                <w:sz w:val="20"/>
                <w:szCs w:val="20"/>
              </w:rPr>
              <w:t>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1,832,673</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0.8%</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1,818,673</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012500000000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OFFICE OF THE HEAD OF CIVIL SERVICE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264,886,539</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28,161,415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28,161,415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10.6%</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236,725,124</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012500100100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HEAD OF CIVIL SERVICE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264,886,539</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28,161,415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28,161,415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10.6%</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236,725,124</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014000000000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OFFICE OF THE STATE AUDITOR-GENERAL</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679,346,563</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118,115,556.53</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118,115,556.53</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561,231,006.47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014000100100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STATE AUDITOR-GENERAL</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284,168,617</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27,894,788.53</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27,894,788.53</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9.8%</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256,273,828.47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014000200100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OFFICE OF THE LOCAL </w:t>
            </w:r>
            <w:r>
              <w:rPr>
                <w:rFonts w:ascii="Tahoma" w:hAnsi="Tahoma" w:cs="Tahoma"/>
                <w:color w:val="000000"/>
                <w:sz w:val="20"/>
                <w:szCs w:val="20"/>
              </w:rPr>
              <w:t>GOVT. AUDITOR-GENERAL</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395,177,946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90,220,768</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90,220,768</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22.8%</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304,957,178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014700000000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CIVIL SERVICE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30,676,586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1,852,000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1,852,000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28,824,586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014700100100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CIVIL SERVICE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30,676,586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1,852,000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1,852,000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28,824,586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014800000000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STATE INDEPENDENT ELECTORAL COMMISSION (SIEC)</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11,293,710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7,000,000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7,000,000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62.0%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4,293,710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014800100100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INDEPENDENT ELECTORAL COMMISSION (SIEC)</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11,293,710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7,000,000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7,000,000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62.0%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4,293,710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014900000000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LOCAL GOVERNMENT SERVICE </w:t>
            </w:r>
            <w:r>
              <w:rPr>
                <w:rFonts w:ascii="Tahoma" w:hAnsi="Tahoma" w:cs="Tahoma"/>
                <w:b/>
                <w:bCs/>
                <w:color w:val="000000"/>
                <w:sz w:val="20"/>
                <w:szCs w:val="20"/>
              </w:rPr>
              <w:t>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363,387,400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363,387,400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014900100100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LOCAL GOVERNMENT SERVICE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363,387,400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363,387,400</w:t>
            </w:r>
          </w:p>
        </w:tc>
      </w:tr>
      <w:tr w:rsidR="00AD52EF">
        <w:trPr>
          <w:trHeight w:val="57"/>
        </w:trPr>
        <w:tc>
          <w:tcPr>
            <w:tcW w:w="1560" w:type="dxa"/>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020000000000</w:t>
            </w:r>
          </w:p>
        </w:tc>
        <w:tc>
          <w:tcPr>
            <w:tcW w:w="4253" w:type="dxa"/>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ECONOMIC SECTOR</w:t>
            </w:r>
          </w:p>
        </w:tc>
        <w:tc>
          <w:tcPr>
            <w:tcW w:w="1701"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4,022,741,154</w:t>
            </w:r>
          </w:p>
        </w:tc>
        <w:tc>
          <w:tcPr>
            <w:tcW w:w="1984"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604,918,865.35</w:t>
            </w:r>
          </w:p>
        </w:tc>
        <w:tc>
          <w:tcPr>
            <w:tcW w:w="1985"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604,918,865.35</w:t>
            </w:r>
          </w:p>
        </w:tc>
        <w:tc>
          <w:tcPr>
            <w:tcW w:w="2268"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15.0%</w:t>
            </w:r>
          </w:p>
        </w:tc>
        <w:tc>
          <w:tcPr>
            <w:tcW w:w="1980"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3,417,822,288.65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021500000000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MINISTRY OF </w:t>
            </w:r>
            <w:r>
              <w:rPr>
                <w:rFonts w:ascii="Tahoma" w:hAnsi="Tahoma" w:cs="Tahoma"/>
                <w:b/>
                <w:bCs/>
                <w:color w:val="000000"/>
                <w:sz w:val="20"/>
                <w:szCs w:val="20"/>
              </w:rPr>
              <w:t>AGRICULTURE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413,432,663</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413,432,663</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AGRICULTURE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402,638,491</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402,638,491</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AGRICULTURAL DEVELOPMENT PROJECT (ADP)</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8,875,000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8,875,000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021500500100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AGRO-ALLIED COMPANY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1,026,241</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1,026,241</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021500600100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LAND DEV.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892,931</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892,931</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022000000000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FINANCE, BUDGET AND ECONOMIC PLANNING</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2,736,440,344</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548,720,935.35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548,720,935.35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20.1%</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2,187,719,408.65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022000100100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FINANCE, BUDGET AND </w:t>
            </w:r>
            <w:r>
              <w:rPr>
                <w:rFonts w:ascii="Tahoma" w:hAnsi="Tahoma" w:cs="Tahoma"/>
                <w:color w:val="000000"/>
                <w:sz w:val="20"/>
                <w:szCs w:val="20"/>
              </w:rPr>
              <w:t>ECONOMIC PLANNING</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889,923,289</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226,510,297.56</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226,510,297.56</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663,412,991.44</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022000700100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OFFICE OF THE ACCOUNTANT GENERAL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1,062,374,500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194,112,254.98</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194,112,254.98</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18.3%</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868,262,245.02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022000800100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INTERNAL REVENUE SERVICE (KGIRS)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784,142,555</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128,098,382.81</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128,098,382.81</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16.3%</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656,044,172.19</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022200000000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 OF COMMERCE &amp; INDUSTRY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324,747,869</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145,000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145,000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324,602,869</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 OF COMMERCE &amp; INDUSTRY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161,328,877</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145,000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145,000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0.1%</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161,183,877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022200700100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w:t>
            </w:r>
            <w:r>
              <w:rPr>
                <w:rFonts w:ascii="Tahoma" w:hAnsi="Tahoma" w:cs="Tahoma"/>
                <w:color w:val="000000"/>
                <w:sz w:val="20"/>
                <w:szCs w:val="20"/>
              </w:rPr>
              <w:t>STATE ENTERPRISES DEVELOMENT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153,054,000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153,054,000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022205300100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MARKET DEVELOPMENT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10,364,992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10,364,992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022900000000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TRANSPORT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24,200,000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24,200,000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022900100100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TRANSPORT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24,200,000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24,200,000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023300000000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SOLID MINERAL AND NATURAL RESOURCES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88,857,000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1,720,500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1,720,500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1.9%</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87,136,500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023300100100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SOLID MINERAL AND NATURAL RESOURCES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52,678,500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1,720,500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1,720,500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3.3%</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50,958,000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023300100200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SOLID MINERALS DEVELOPMENT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36,178,500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36,178,500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023400000000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WORKS AND HOUSING</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70,376,316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43,370,950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43,370,950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61.6%</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27,005,366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023400100100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WORKS AND HOUSING</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60,820,000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42,709,450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42,709,450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70.2%</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18,110,550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023400300100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ROAD MAINTENANCE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9,556,316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661,500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661,500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6.9%</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8,894,816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023600000000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MIN. OF CULTURE &amp; TOURISM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170,720,952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170,720,952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 OF CULTURE &amp; TOURISM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99,500,040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99,500,040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023600300100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COUNCIL FOR ARTS AND CULTURE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70,806,710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70,806,710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023605200100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HOTEL AND TOURISM BOARD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414,202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414,202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023800000000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BUDGET AND PLANNING</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41,078,816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41,078,816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023800200100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BUREAU OF STATISTICS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41,078,816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41,078,816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025000000000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FISCAL RESPONSIBILITY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16,280,568</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16,280,568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025000100100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FISCAL RESPONSIBILITY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16,280,568</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16,280,568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025200000000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WATER RESOURCES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17,483,280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17,483,280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WATER RESOURCES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5,208,000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5,208,000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025210200100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WATER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9,190,280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9,190,280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025210300100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RURAL WATER AND SANITATION AGENCY (RUWASSA)</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3,085,000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3,085,000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025300000000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BUREAU FOR LANDS AND URBAN DEVELOPMENT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115,302,000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10,961,480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10,961,480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104,340,520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025300100100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BUREAU FOR LANDS AND URBAN DEVELOPMENT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95,925,000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7,839,000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7,839,000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8.2%</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88,086,000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025300900100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TOWN PLANNING  AND </w:t>
            </w:r>
            <w:r>
              <w:rPr>
                <w:rFonts w:ascii="Tahoma" w:hAnsi="Tahoma" w:cs="Tahoma"/>
                <w:color w:val="000000"/>
                <w:sz w:val="20"/>
                <w:szCs w:val="20"/>
              </w:rPr>
              <w:t>DEVELOPMENT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19,377,000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3,122,480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3,122,480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16.1%</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16,254,520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026200000000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RURAL DEVELOPMENT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3,821,346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3,821,346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026200100100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RURAL DEVELOPMENT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3,821,346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3,821,346</w:t>
            </w:r>
          </w:p>
        </w:tc>
      </w:tr>
      <w:tr w:rsidR="00AD52EF">
        <w:trPr>
          <w:trHeight w:val="57"/>
        </w:trPr>
        <w:tc>
          <w:tcPr>
            <w:tcW w:w="1560" w:type="dxa"/>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030000000000</w:t>
            </w:r>
          </w:p>
        </w:tc>
        <w:tc>
          <w:tcPr>
            <w:tcW w:w="4253" w:type="dxa"/>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LAW &amp; JUSTICE SECTOR</w:t>
            </w:r>
          </w:p>
        </w:tc>
        <w:tc>
          <w:tcPr>
            <w:tcW w:w="1701"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1,521,384,263</w:t>
            </w:r>
          </w:p>
        </w:tc>
        <w:tc>
          <w:tcPr>
            <w:tcW w:w="1984"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150,061,026.88</w:t>
            </w:r>
          </w:p>
        </w:tc>
        <w:tc>
          <w:tcPr>
            <w:tcW w:w="1985"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150,061,026.88</w:t>
            </w:r>
          </w:p>
        </w:tc>
        <w:tc>
          <w:tcPr>
            <w:tcW w:w="2268"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9.9%</w:t>
            </w:r>
          </w:p>
        </w:tc>
        <w:tc>
          <w:tcPr>
            <w:tcW w:w="1980"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1,371,323,236.12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031800000000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JUDICIAL SERVICE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757,820,521</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147,290,386.88</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147,290,386.88</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19.4%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610,530,134.12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031801100100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JUDICIAL SERVICE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45,343,495</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3,442,679.45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3,442,679.45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7.6%</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41,900,815.55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HIGH COURT OF JUSTICE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433,928,545</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48,285,790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48,285,790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11.1%</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385,642,755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CUSTOMARY COURT OF APPEAL</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141,798,481</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47,015,200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47,015,200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33.2%</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94,783,281</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SHARIA COURT OF </w:t>
            </w:r>
            <w:r>
              <w:rPr>
                <w:rFonts w:ascii="Tahoma" w:hAnsi="Tahoma" w:cs="Tahoma"/>
                <w:color w:val="000000"/>
                <w:sz w:val="20"/>
                <w:szCs w:val="20"/>
              </w:rPr>
              <w:t>APPEAL</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136,750,000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48,546,717.43</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48,546,717.43</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35.5%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88,203,282.57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032600000000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JUSTICE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763,563,742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2,770,640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2,770,640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760,793,102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032600100100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JUSTICE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558,263,742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1,780,790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1,780,790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0.3%</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556,482,952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032600700100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OFFICE OF THE PUBLIC DEFENDER AND CITIZENS' RIGHTS COMMISSION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205,300,000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989,850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989,850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204,310,150</w:t>
            </w:r>
          </w:p>
        </w:tc>
      </w:tr>
      <w:tr w:rsidR="00AD52EF">
        <w:trPr>
          <w:trHeight w:val="57"/>
        </w:trPr>
        <w:tc>
          <w:tcPr>
            <w:tcW w:w="1560" w:type="dxa"/>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050000000000</w:t>
            </w:r>
          </w:p>
        </w:tc>
        <w:tc>
          <w:tcPr>
            <w:tcW w:w="4253" w:type="dxa"/>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SOCIAL SECTOR</w:t>
            </w:r>
          </w:p>
        </w:tc>
        <w:tc>
          <w:tcPr>
            <w:tcW w:w="1701"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4,885,579,359</w:t>
            </w:r>
          </w:p>
        </w:tc>
        <w:tc>
          <w:tcPr>
            <w:tcW w:w="1984"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622,845,098.33</w:t>
            </w:r>
          </w:p>
        </w:tc>
        <w:tc>
          <w:tcPr>
            <w:tcW w:w="1985"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622,845,098.33</w:t>
            </w:r>
          </w:p>
        </w:tc>
        <w:tc>
          <w:tcPr>
            <w:tcW w:w="2268"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12.7%</w:t>
            </w:r>
          </w:p>
        </w:tc>
        <w:tc>
          <w:tcPr>
            <w:tcW w:w="1980"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4,262,734,260.67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051300000000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YOUTH &amp; SPORTS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173,248,539</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7,262,000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7,262,000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4.2%</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165,986,539</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051300100100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YOUTH &amp; SPORTS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167,035,437</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4,000,000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4,000,000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163,035,437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051300200100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SPORTS COUNCIL</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6,213,102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3,262,000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3,262,000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52.5%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2,951,102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051400000000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WOMEN</w:t>
            </w:r>
            <w:r>
              <w:rPr>
                <w:rFonts w:ascii="Tahoma" w:hAnsi="Tahoma" w:cs="Tahoma"/>
                <w:b/>
                <w:bCs/>
                <w:color w:val="000000"/>
                <w:sz w:val="20"/>
                <w:szCs w:val="20"/>
              </w:rPr>
              <w:t xml:space="preserve"> AFFAIRS AND SOCIAL DEVELOPMENT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151,774,000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151,774,000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051400100100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WOMEN AFFAIRS AND SOCIAL DEVELOPMENT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151,774,000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151,774,000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051700000000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EDUCATION, SCIENCE AND TECHNOLOGY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2,413,544,887</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559,969,717.93</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559,969,717.93</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23.2%</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1,853,575,169.07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EDUCATION, SCIENCE AND TECHNOLOGY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301,700,000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14,010,230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14,010,230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4.6%</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287,689,770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UNIVERSAL BASIC EDUCATION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37,273,288</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37,273,288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051700800100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w:t>
            </w:r>
            <w:r>
              <w:rPr>
                <w:rFonts w:ascii="Tahoma" w:hAnsi="Tahoma" w:cs="Tahoma"/>
                <w:color w:val="000000"/>
                <w:sz w:val="20"/>
                <w:szCs w:val="20"/>
              </w:rPr>
              <w:t>STATE LIBRARY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1,229,328</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1,229,328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051700900100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ADULT &amp; NON-FORMAL EDUCATION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16,259,751</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16,259,751</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051701800100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POLYTECHNIC, LOKOJA</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416,949,400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180,372,382.32</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180,372,382.32</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43.3%</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236,577,017.68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051701900100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EDUCATION,  ANKPA</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108,790,000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24,547,743.50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24,547,743.50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22.6%</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84,242,256.50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051702000100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EDUCATION TECHNICAL, KABBA</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159,200,000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3,996,940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3,996,940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155,203,060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UNIVERSITY, ANYIGBA</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709,300,000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202,716,305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202,716,305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28.6%</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506,583,695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051702500100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CONFLUENCE UNIVERSITY OF SCIENCE AND TECHNOLOGY (CUSTECH), OSARA</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450,000,000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86,047,643.05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86,047,643.05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19.1%</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363,952,356.95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051705400100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SCIENCE, TECHNOLOGY EDUCATION AND TEACHING </w:t>
            </w:r>
            <w:r>
              <w:rPr>
                <w:rFonts w:ascii="Tahoma" w:hAnsi="Tahoma" w:cs="Tahoma"/>
                <w:color w:val="000000"/>
                <w:sz w:val="20"/>
                <w:szCs w:val="20"/>
              </w:rPr>
              <w:t>SERVICE  COMMISSION</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78,559,071</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45,925,874.06</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45,925,874.06</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58.5%</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32,633,196.94</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051705600100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SCHOLARSHIP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3,367,272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3,367,272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051706500100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NIGERIA-KOREA FRIENDSHIP INSTITUTE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130,916,777</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2,352,600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2,352,600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128,564,177</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052100000000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MINISTRY OF HEALTH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1,256,972,000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55,028,380.40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55,028,380.40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1,201,943,619.60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HEALTH </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155,381,192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155,381,192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HEALTH INSURANCE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646,723,700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16,721,205.54</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16,721,205.54</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2.6%</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630,002,494.46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PRIMARY HEALTHCARE DEVELOPMENT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128,367,712</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128,367,712</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052102600100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UNIVERSITY TEACHING HOSPITAL, ANYIGBA</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34,651,444</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3,161,653.55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3,161,653.55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9.1%</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31,489,790.45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052102700100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w:t>
            </w:r>
            <w:r>
              <w:rPr>
                <w:rFonts w:ascii="Tahoma" w:hAnsi="Tahoma" w:cs="Tahoma"/>
                <w:color w:val="000000"/>
                <w:sz w:val="20"/>
                <w:szCs w:val="20"/>
              </w:rPr>
              <w:t>SPECIALIST HOSPITAL, LOKOJA</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90,230,755</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14,756,490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14,756,490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75,474,265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052110200100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HOSPITAL MANAGEMENT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61,100,800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1,086,936.32</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1,086,936.32</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60,013,863.68</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052110400100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NURSING AND MIDWIFERY, OBANGEDE</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102,420,000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15,351,648.15</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15,351,648.15</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87,068,351.85</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052110600100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HEALTH SCIENCE &amp; TECHNOLOGY, IDAH</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38,096,397</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3,950,446.84</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3,950,446.84</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10.4%</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34,145,950.16</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053500000000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ENVIRONMENT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297,729,904</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585,000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585,000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0.2%</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297,144,904</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ENVIRONMENT</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185,550,000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585,000</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585,000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0.3%</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184,965,000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053501600100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ENVIRONMENTAL PROTECTION AGENCY</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1,689,904</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1,689,904</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053505300100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SANITATION &amp; WASTE MANAGEMENT BOARD</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110,490,000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110,490,000</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055100000000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LOCAL GOVERNMENT AND CHIEFTAINCY AFFAIRS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592,310,029</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592,310,029</w:t>
            </w:r>
          </w:p>
        </w:tc>
      </w:tr>
      <w:tr w:rsidR="00AD52EF">
        <w:trPr>
          <w:trHeight w:val="57"/>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055100100100</w:t>
            </w:r>
          </w:p>
        </w:tc>
        <w:tc>
          <w:tcPr>
            <w:tcW w:w="4253"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LOCAL GOVERNMENT AND CHIEFTAINCY AFFAIRS</w:t>
            </w:r>
          </w:p>
        </w:tc>
        <w:tc>
          <w:tcPr>
            <w:tcW w:w="1701"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592,310,029</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5"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1980"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592,310,029</w:t>
            </w:r>
          </w:p>
        </w:tc>
      </w:tr>
    </w:tbl>
    <w:p w:rsidR="00AD52EF" w:rsidRDefault="00AD52EF">
      <w:pPr>
        <w:pStyle w:val="Heading2"/>
        <w:numPr>
          <w:ilvl w:val="0"/>
          <w:numId w:val="0"/>
        </w:numPr>
        <w:ind w:left="1002"/>
        <w:rPr>
          <w:color w:val="404040" w:themeColor="text1" w:themeTint="BF"/>
        </w:rPr>
      </w:pPr>
    </w:p>
    <w:p w:rsidR="00AD52EF" w:rsidRDefault="00AD52EF"/>
    <w:p w:rsidR="00AD52EF" w:rsidRDefault="00AD52EF"/>
    <w:p w:rsidR="00AD52EF" w:rsidRDefault="005862A9">
      <w:pPr>
        <w:pStyle w:val="NumberedParagraph"/>
        <w:numPr>
          <w:ilvl w:val="0"/>
          <w:numId w:val="0"/>
        </w:numPr>
        <w:rPr>
          <w:highlight w:val="yellow"/>
        </w:rPr>
      </w:pPr>
      <w:r>
        <w:rPr>
          <w:highlight w:val="yellow"/>
        </w:rPr>
        <w:br w:type="page"/>
      </w:r>
    </w:p>
    <w:p w:rsidR="00AD52EF" w:rsidRDefault="005862A9">
      <w:pPr>
        <w:pStyle w:val="Caption"/>
      </w:pPr>
      <w:bookmarkStart w:id="57" w:name="_Toc102029301"/>
      <w:r>
        <w:lastRenderedPageBreak/>
        <w:t xml:space="preserve">Table </w:t>
      </w:r>
      <w:r>
        <w:fldChar w:fldCharType="begin"/>
      </w:r>
      <w:r>
        <w:instrText xml:space="preserve"> SEQ Table \* ARABIC </w:instrText>
      </w:r>
      <w:r>
        <w:fldChar w:fldCharType="separate"/>
      </w:r>
      <w:r>
        <w:t>16</w:t>
      </w:r>
      <w:r>
        <w:fldChar w:fldCharType="end"/>
      </w:r>
      <w:r>
        <w:t xml:space="preserve">: Capital </w:t>
      </w:r>
      <w:r>
        <w:t>Expenditure by Administrative Classification</w:t>
      </w:r>
      <w:bookmarkEnd w:id="57"/>
    </w:p>
    <w:p w:rsidR="00AD52EF" w:rsidRDefault="005862A9">
      <w:pPr>
        <w:pStyle w:val="TOCHeading1"/>
        <w:rPr>
          <w:color w:val="404040" w:themeColor="text1" w:themeTint="BF"/>
        </w:rPr>
      </w:pPr>
      <w:bookmarkStart w:id="58" w:name="_Toc94023183"/>
      <w:r>
        <w:rPr>
          <w:color w:val="404040" w:themeColor="text1" w:themeTint="BF"/>
        </w:rPr>
        <w:t>Kogi State Government Budget Performance Report 2022 Q1 - Capital Expenditure by Administrative Classification</w:t>
      </w:r>
      <w:bookmarkEnd w:id="58"/>
    </w:p>
    <w:tbl>
      <w:tblPr>
        <w:tblW w:w="15876" w:type="dxa"/>
        <w:tblInd w:w="-572" w:type="dxa"/>
        <w:tblLayout w:type="fixed"/>
        <w:tblCellMar>
          <w:left w:w="0" w:type="dxa"/>
          <w:right w:w="0" w:type="dxa"/>
        </w:tblCellMar>
        <w:tblLook w:val="04A0" w:firstRow="1" w:lastRow="0" w:firstColumn="1" w:lastColumn="0" w:noHBand="0" w:noVBand="1"/>
      </w:tblPr>
      <w:tblGrid>
        <w:gridCol w:w="1559"/>
        <w:gridCol w:w="4253"/>
        <w:gridCol w:w="1843"/>
        <w:gridCol w:w="1809"/>
        <w:gridCol w:w="2018"/>
        <w:gridCol w:w="2268"/>
        <w:gridCol w:w="2126"/>
      </w:tblGrid>
      <w:tr w:rsidR="00AD52EF">
        <w:trPr>
          <w:trHeight w:val="113"/>
          <w:tblHeader/>
        </w:trPr>
        <w:tc>
          <w:tcPr>
            <w:tcW w:w="1559" w:type="dxa"/>
            <w:tcBorders>
              <w:top w:val="single" w:sz="4" w:space="0" w:color="auto"/>
              <w:left w:val="single" w:sz="4" w:space="0" w:color="auto"/>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spacing w:before="0" w:after="0"/>
              <w:jc w:val="left"/>
              <w:rPr>
                <w:rFonts w:ascii="Tahoma" w:hAnsi="Tahoma" w:cs="Tahoma"/>
                <w:b/>
                <w:bCs/>
                <w:color w:val="000000"/>
                <w:sz w:val="20"/>
                <w:szCs w:val="20"/>
              </w:rPr>
            </w:pPr>
            <w:r>
              <w:rPr>
                <w:rFonts w:ascii="Tahoma" w:hAnsi="Tahoma" w:cs="Tahoma"/>
                <w:b/>
                <w:bCs/>
                <w:color w:val="000000"/>
                <w:sz w:val="20"/>
                <w:szCs w:val="20"/>
              </w:rPr>
              <w:t xml:space="preserve">Code </w:t>
            </w:r>
          </w:p>
        </w:tc>
        <w:tc>
          <w:tcPr>
            <w:tcW w:w="4253"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 Administrative Unit </w:t>
            </w:r>
          </w:p>
        </w:tc>
        <w:tc>
          <w:tcPr>
            <w:tcW w:w="1843"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Original Budget </w:t>
            </w:r>
          </w:p>
        </w:tc>
        <w:tc>
          <w:tcPr>
            <w:tcW w:w="1809"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Q1 Performance </w:t>
            </w:r>
          </w:p>
        </w:tc>
        <w:tc>
          <w:tcPr>
            <w:tcW w:w="2018"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Performance Year to Date (Q1) </w:t>
            </w:r>
          </w:p>
        </w:tc>
        <w:tc>
          <w:tcPr>
            <w:tcW w:w="2268"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Performance Year to Date against 2022 Original Budget</w:t>
            </w:r>
          </w:p>
        </w:tc>
        <w:tc>
          <w:tcPr>
            <w:tcW w:w="2126" w:type="dxa"/>
            <w:tcBorders>
              <w:top w:val="single" w:sz="4" w:space="0" w:color="auto"/>
              <w:left w:val="nil"/>
              <w:bottom w:val="single" w:sz="4" w:space="0" w:color="auto"/>
              <w:right w:val="single" w:sz="4" w:space="0" w:color="auto"/>
            </w:tcBorders>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Balance (against Original Budget) </w:t>
            </w:r>
          </w:p>
        </w:tc>
      </w:tr>
      <w:tr w:rsidR="00AD52EF">
        <w:trPr>
          <w:trHeight w:val="113"/>
        </w:trPr>
        <w:tc>
          <w:tcPr>
            <w:tcW w:w="1559" w:type="dxa"/>
            <w:tcBorders>
              <w:top w:val="nil"/>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tcPr>
          <w:p w:rsidR="00AD52EF" w:rsidRDefault="005862A9">
            <w:pPr>
              <w:jc w:val="left"/>
              <w:rPr>
                <w:rFonts w:ascii="Tahoma" w:hAnsi="Tahoma" w:cs="Tahoma"/>
                <w:b/>
                <w:bCs/>
                <w:i/>
                <w:iCs/>
                <w:color w:val="000000"/>
                <w:sz w:val="20"/>
                <w:szCs w:val="20"/>
                <w:u w:val="single"/>
              </w:rPr>
            </w:pPr>
            <w:r>
              <w:rPr>
                <w:rFonts w:ascii="Tahoma" w:hAnsi="Tahoma" w:cs="Tahoma"/>
                <w:b/>
                <w:bCs/>
                <w:i/>
                <w:iCs/>
                <w:color w:val="000000"/>
                <w:sz w:val="20"/>
                <w:szCs w:val="20"/>
                <w:u w:val="single"/>
              </w:rPr>
              <w:t> </w:t>
            </w:r>
          </w:p>
        </w:tc>
        <w:tc>
          <w:tcPr>
            <w:tcW w:w="4253"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center"/>
          </w:tcPr>
          <w:p w:rsidR="00AD52EF" w:rsidRDefault="005862A9">
            <w:pPr>
              <w:rPr>
                <w:rFonts w:ascii="Tahoma" w:hAnsi="Tahoma" w:cs="Tahoma"/>
                <w:b/>
                <w:bCs/>
                <w:i/>
                <w:iCs/>
                <w:color w:val="000000"/>
                <w:sz w:val="20"/>
                <w:szCs w:val="20"/>
                <w:u w:val="single"/>
              </w:rPr>
            </w:pPr>
            <w:r>
              <w:rPr>
                <w:rFonts w:ascii="Tahoma" w:hAnsi="Tahoma" w:cs="Tahoma"/>
                <w:b/>
                <w:bCs/>
                <w:i/>
                <w:iCs/>
                <w:color w:val="000000"/>
                <w:sz w:val="20"/>
                <w:szCs w:val="20"/>
                <w:u w:val="single"/>
              </w:rPr>
              <w:t xml:space="preserve"> Total Capital Expenditure </w:t>
            </w:r>
          </w:p>
        </w:tc>
        <w:tc>
          <w:tcPr>
            <w:tcW w:w="1843"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63,574,736,824</w:t>
            </w:r>
          </w:p>
        </w:tc>
        <w:tc>
          <w:tcPr>
            <w:tcW w:w="1809"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5,491,821,243.58</w:t>
            </w:r>
          </w:p>
        </w:tc>
        <w:tc>
          <w:tcPr>
            <w:tcW w:w="2018"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5,491,821,243.58</w:t>
            </w:r>
          </w:p>
        </w:tc>
        <w:tc>
          <w:tcPr>
            <w:tcW w:w="2268"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8.6%</w:t>
            </w:r>
          </w:p>
        </w:tc>
        <w:tc>
          <w:tcPr>
            <w:tcW w:w="2126"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58,082,915,580.42</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010000000000</w:t>
            </w:r>
          </w:p>
        </w:tc>
        <w:tc>
          <w:tcPr>
            <w:tcW w:w="425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ADMINISTRATION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7,555,033,678</w:t>
            </w:r>
          </w:p>
        </w:tc>
        <w:tc>
          <w:tcPr>
            <w:tcW w:w="180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449,570,529.84</w:t>
            </w:r>
          </w:p>
        </w:tc>
        <w:tc>
          <w:tcPr>
            <w:tcW w:w="201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449,570,529.84</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6.0%</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7,105,463,148.16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011100000000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GOVERNORS OFFICE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1,231,525,160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1,231,525,160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GOVERNMENT HOUSE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652,000,000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652,000,000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011100100200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DEPUTY GOVERNORS </w:t>
            </w:r>
            <w:r>
              <w:rPr>
                <w:rFonts w:ascii="Tahoma" w:hAnsi="Tahoma" w:cs="Tahoma"/>
                <w:color w:val="000000"/>
                <w:sz w:val="20"/>
                <w:szCs w:val="20"/>
              </w:rPr>
              <w:t>OFFICE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429,525,160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429,525,160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011101000100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BUREAU OF PUBLIC PROCUREMENT (BPP)</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150,000,000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016100000000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OFFICE OF THE SECRETARY TO THE STATE GOVERNMENT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862,055,761</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194,600</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194,600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861,861,161</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w:t>
            </w:r>
            <w:r>
              <w:rPr>
                <w:rFonts w:ascii="Tahoma" w:hAnsi="Tahoma" w:cs="Tahoma"/>
                <w:color w:val="000000"/>
                <w:sz w:val="20"/>
                <w:szCs w:val="20"/>
              </w:rPr>
              <w:t xml:space="preserve"> SECRETARY TO THE STATE GOVERNMENT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170,123,150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194,600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194,600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169,928,550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016103800100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CHRISTIAN PILGRIMS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15,503,397</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15,503,397</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016103700100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HAJJ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016105500100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STATE SECURITY </w:t>
            </w:r>
            <w:r>
              <w:rPr>
                <w:rFonts w:ascii="Tahoma" w:hAnsi="Tahoma" w:cs="Tahoma"/>
                <w:color w:val="000000"/>
                <w:sz w:val="20"/>
                <w:szCs w:val="20"/>
              </w:rPr>
              <w:t>TRUST FUND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666,429,214</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666,429,214</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011200000000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HOUSE OF ASSEMBLY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2,421,494,122</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2,421,494,122</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011200100100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HOUSE OF ASSEMBLY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2,228,666,055</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2,228,666,055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011200200100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HOUSE OF ASSEMBLY SERVICE </w:t>
            </w:r>
            <w:r>
              <w:rPr>
                <w:rFonts w:ascii="Tahoma" w:hAnsi="Tahoma" w:cs="Tahoma"/>
                <w:color w:val="000000"/>
                <w:sz w:val="20"/>
                <w:szCs w:val="20"/>
              </w:rPr>
              <w:t>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192,828,067</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192,828,067</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012300000000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INFORMATION AND COMMUNICATION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309,737,000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309,737,000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012300100100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INFORMATION AND COMMUNICATION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309,737,000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309,737,000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012500000000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OFFICE OF THE HEAD </w:t>
            </w:r>
            <w:r>
              <w:rPr>
                <w:rFonts w:ascii="Tahoma" w:hAnsi="Tahoma" w:cs="Tahoma"/>
                <w:b/>
                <w:bCs/>
                <w:color w:val="000000"/>
                <w:sz w:val="20"/>
                <w:szCs w:val="20"/>
              </w:rPr>
              <w:t>OF CIVIL SERVICE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2,342,000,000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449,375,929.84</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449,375,929.84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19.2%</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1,892,624,070.16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012500100100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HEAD OF CIVIL SERVICE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2,342,000,000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449,375,929.84</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449,375,929.84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1,892,624,070.16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014000000000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OFFICE OF THE STATE AUDITOR-GENERAL</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202,100,000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202,100,000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014000100100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STATE AUDITOR-GENERAL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200,000,000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014000200100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OFFICE OF THE LOCAL GOVT. AUDITOR-GENERAL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2,100,000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014700000000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CIVIL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31,006,400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31,006,400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014700100100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CIVIL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31,006,400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31,006,400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014800000000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STATE INDEPENDENT ELECTORAL COMMISSION (SIEC)</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81,148,648</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81,148,648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014800100100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STATE INDEPENDENT ELECTORAL COMMISSION (SIEC)</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81,148,648</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81,148,648</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014900000000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LOCAL GOVERNMENT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73,966,587</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73,966,587</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014900100100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LOCAL GOVERNMENT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73,966,587</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73,966,587</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020000000000</w:t>
            </w:r>
          </w:p>
        </w:tc>
        <w:tc>
          <w:tcPr>
            <w:tcW w:w="425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ECONOMIC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24,599,261,790</w:t>
            </w:r>
          </w:p>
        </w:tc>
        <w:tc>
          <w:tcPr>
            <w:tcW w:w="180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2,489,174,584.63</w:t>
            </w:r>
          </w:p>
        </w:tc>
        <w:tc>
          <w:tcPr>
            <w:tcW w:w="201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2,489,174,584.63</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10.1%</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22,110,087,205.37</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021500000000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AGRICULTURE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5,986,200,000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27,100,000</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27,100,000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0.5%</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5,959,100,000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021500100100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AGRICULTURE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5,986,200,000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27,100,000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27,100,000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0.5%</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5,959,100,000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022000000000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MINISTRY OF FINANCE, BUDGET AND </w:t>
            </w:r>
            <w:r>
              <w:rPr>
                <w:rFonts w:ascii="Tahoma" w:hAnsi="Tahoma" w:cs="Tahoma"/>
                <w:b/>
                <w:bCs/>
                <w:color w:val="000000"/>
                <w:sz w:val="20"/>
                <w:szCs w:val="20"/>
              </w:rPr>
              <w:t>ECONOMIC PLANNING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1,852,150,122</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14,212,704.75</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14,212,704.75</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0.8%</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1,837,937,417.25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FINANCE, BUDGET AND ECONOMIC PLANNING</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1,210,150,122</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1,210,150,122</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022000700100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OFFICE OF THE ACCOUNTANT GENERAL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500,000,000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500,000,000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022000800100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INTERNAL REVENUE SERVICE (KGIRS)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142,000,000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14,212,704.75</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14,212,704.75</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127,787,295.25</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022200000000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 OF COMMERCE &amp; INDUSTRY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1,042,300,000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1,042,300,000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022200100100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 OF COMMERCE &amp; INDUSTRY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1,042,300,000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1,042,300,000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022900000000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TRANSPORT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274,738,993</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274,738,993</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022900100100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TRANSPORT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274,738,993</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274,738,993</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023300000000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SOLID MINERAL AND NATURAL RESOURCES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320,000,000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581,172,000</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581,172,000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181.6%</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261,172,000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023300100100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SOLID MINERAL AND NATURAL RESOURCES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581,172,000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581,172,000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181.6%</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                   261,172,000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lastRenderedPageBreak/>
              <w:t>023400000000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WORKS AND HOUSING</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11,553,722,275</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1,818,390,879.88</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1,818,390,879.88</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15.7%</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9,735,331,395.12</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023400100100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WORKS AND HOUSING</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11,108,722,275</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1,489,554,687.21</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1,489,554,687.21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13.4%</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9,619,167,587.79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023400300100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ROAD MAINTENANCE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445,000,000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328,836,192.67</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328,836,192.67</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73.9%</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116,163,807.33</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023600000000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MIN. OF CULTURE &amp; TOURISM </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121,560,000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121,560,000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023600100100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 OF CULTURE &amp; TOURISM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121,560,000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121,560,000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025200000000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WATER RESOURCES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1,701,000,000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40,000,000</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40,000,000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2.4%</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1,661,000,000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WATER RESOURCES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1,650,000,000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40,000,000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40,000,000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1,610,000,000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025210200100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WATER BOARD</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51,000,000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025300000000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BUREAU FOR LANDS AND URBAN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775,590,400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8,299,000</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8,299,000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767,291,400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025300100100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BUREAU FOR LANDS AND URBAN 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775,590,400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8,299,000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8,299,000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767,291,400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026200000000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RURAL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972,000,000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972,000,000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026200100100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w:t>
            </w:r>
            <w:r>
              <w:rPr>
                <w:rFonts w:ascii="Tahoma" w:hAnsi="Tahoma" w:cs="Tahoma"/>
                <w:color w:val="000000"/>
                <w:sz w:val="20"/>
                <w:szCs w:val="20"/>
              </w:rPr>
              <w:t>RURAL 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972,000,000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972,000,000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030000000000</w:t>
            </w:r>
          </w:p>
        </w:tc>
        <w:tc>
          <w:tcPr>
            <w:tcW w:w="425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LAW &amp; JUSTICE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1,386,057,636</w:t>
            </w:r>
          </w:p>
        </w:tc>
        <w:tc>
          <w:tcPr>
            <w:tcW w:w="180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18,325,000</w:t>
            </w:r>
          </w:p>
        </w:tc>
        <w:tc>
          <w:tcPr>
            <w:tcW w:w="201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18,325,000</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1,367,732,636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031800000000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KOGI STATE JUDICIAL SERVICE COMMISSION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1,121,867,660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18,325,000</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18,325,000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1.6%</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1,103,542,660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031801100100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JUDICIAL SERVICE COMMISSION</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79,000,500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5,325,000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5,325,000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6.7%</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73,675,500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031805100100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HIGH COURT OF JUSTICE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409,035,226</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409,035,226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031805200100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CUSTOMARY COURT OF APPEAL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253,991,134</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253,991,134</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031805300100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SHARIA COURT OF APPEAL</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379,840,800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13,000,000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13,000,000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366,840,800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032600000000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JUSTICE</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264,189,976</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264,189,976</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032600100100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JUSTICE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242,000,000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242,000,000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032600700100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OFFICE OF THE PUBLIC DEFENDER AND CITIZENS' RIGHTS COMMISSION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22,189,976</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22,189,976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050000000000</w:t>
            </w:r>
          </w:p>
        </w:tc>
        <w:tc>
          <w:tcPr>
            <w:tcW w:w="425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SOCIAL SECTOR</w:t>
            </w:r>
          </w:p>
        </w:tc>
        <w:tc>
          <w:tcPr>
            <w:tcW w:w="1843"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30,034,383,720</w:t>
            </w:r>
          </w:p>
        </w:tc>
        <w:tc>
          <w:tcPr>
            <w:tcW w:w="1809"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2,534,751,129.11</w:t>
            </w:r>
          </w:p>
        </w:tc>
        <w:tc>
          <w:tcPr>
            <w:tcW w:w="201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2,534,751,129.11</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8.4%</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27,499,632,590.89</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051300000000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YOUTH &amp; SPORTS</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538,330,000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538,330,000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051300100100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YOUTH &amp; SPORTS</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538,330,000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538,330,000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051400000000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WOMEN AFFAIRS AND SOCIAL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479,939,999</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479,939,999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051400100100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WOMEN AFFAIRS AND SOCIAL </w:t>
            </w:r>
            <w:r>
              <w:rPr>
                <w:rFonts w:ascii="Tahoma" w:hAnsi="Tahoma" w:cs="Tahoma"/>
                <w:color w:val="000000"/>
                <w:sz w:val="20"/>
                <w:szCs w:val="20"/>
              </w:rPr>
              <w:t>DEVELOPMENT</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479,939,999</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479,939,999</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051700000000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EDUCATION, SCIENCE AND TECHNOLOGY</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17,333,856,120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187,743,206.92</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187,743,206.92</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17,146,112,913.08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EDUCATION, SCIENCE AND TECHNOLOGY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7,262,281,025</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7,262,281,025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051701800100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POLYTECHNIC, LOKOJA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745,580,000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38,947,152.92</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38,947,152.92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5.2%</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706,632,847.08</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lastRenderedPageBreak/>
              <w:t>051701900100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EDUCATION,  ANKPA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196,789,669</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41,257,284</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41,257,284</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155,532,385</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051702000100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COLLEGE OF EDUCATION </w:t>
            </w:r>
            <w:r>
              <w:rPr>
                <w:rFonts w:ascii="Tahoma" w:hAnsi="Tahoma" w:cs="Tahoma"/>
                <w:color w:val="000000"/>
                <w:sz w:val="20"/>
                <w:szCs w:val="20"/>
              </w:rPr>
              <w:t>TECHNICAL, KABBA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565,000,000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30,000,000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30,000,000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535,000,000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UNIVERSITY, ANYIGBA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1,275,000,000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56,313,831</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56,313,831</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4.4%</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1,218,686,169</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051702500100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CONFLUENCE UNIVERSITY OF SCIENCE AND TECHNOLOGY (CUSTECH), OSARA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7,050,000,000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21,224,939</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21,224,939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0.3%</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7,028,775,061</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051706500100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NIGERIA-KOREA FRIENDSHIP INSTITUTE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239,205,426</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239,205,426</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052100000000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MINISTRY OF HEALTH </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8,785,257,601</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2,347,007,922.19</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2,347,007,922.19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26.7%</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6,438,249,678.81</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052100100100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HEALTH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8,028,628,800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2,293,103,260.19</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2,293,103,260.19</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28.6%</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5,735,525,539.81</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052100300100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PRIMARY HEALTHCARE DEVELOPMENT AGENCY</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281,899,761</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34,085,750</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34,085,750</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12.1%</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247,814,011</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052102600100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KOGI STATE UNIVERSITY TEACHING HOSPITAL, </w:t>
            </w:r>
            <w:r>
              <w:rPr>
                <w:rFonts w:ascii="Tahoma" w:hAnsi="Tahoma" w:cs="Tahoma"/>
                <w:color w:val="000000"/>
                <w:sz w:val="20"/>
                <w:szCs w:val="20"/>
              </w:rPr>
              <w:t>ANYIGBA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121,229,040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121,229,040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052102700100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SPECIALIST HOSPITAL, LOKOJA</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123,500,000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123,500,000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052110400100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NURSING AND MIDWIFERY, OBANGEDE</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120,000,000</w:t>
            </w:r>
          </w:p>
        </w:tc>
      </w:tr>
      <w:tr w:rsidR="00AD52EF">
        <w:trPr>
          <w:trHeight w:val="113"/>
        </w:trPr>
        <w:tc>
          <w:tcPr>
            <w:tcW w:w="155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052110600100</w:t>
            </w:r>
          </w:p>
        </w:tc>
        <w:tc>
          <w:tcPr>
            <w:tcW w:w="42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COLLEGE OF HEALTH SCIENCE</w:t>
            </w:r>
            <w:r>
              <w:rPr>
                <w:rFonts w:ascii="Tahoma" w:hAnsi="Tahoma" w:cs="Tahoma"/>
                <w:color w:val="000000"/>
                <w:sz w:val="20"/>
                <w:szCs w:val="20"/>
              </w:rPr>
              <w:t xml:space="preserve"> &amp; TECHNOLOGY, IDAH</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110,000,000</w:t>
            </w:r>
          </w:p>
        </w:tc>
        <w:tc>
          <w:tcPr>
            <w:tcW w:w="18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19,818,912</w:t>
            </w:r>
          </w:p>
        </w:tc>
        <w:tc>
          <w:tcPr>
            <w:tcW w:w="20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19,818,912</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18.0%</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90,181,088</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053500000000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ENVIRONMENT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2,897,000,000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2,897,000,000</w:t>
            </w:r>
          </w:p>
        </w:tc>
      </w:tr>
      <w:tr w:rsidR="00AD52EF">
        <w:trPr>
          <w:trHeight w:val="113"/>
        </w:trPr>
        <w:tc>
          <w:tcPr>
            <w:tcW w:w="15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053500100100</w:t>
            </w:r>
          </w:p>
        </w:tc>
        <w:tc>
          <w:tcPr>
            <w:tcW w:w="425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MINISTRY OF ENVIRONMENT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2,897,000,000</w:t>
            </w:r>
          </w:p>
        </w:tc>
        <w:tc>
          <w:tcPr>
            <w:tcW w:w="180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0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2,897,000,000</w:t>
            </w:r>
          </w:p>
        </w:tc>
      </w:tr>
    </w:tbl>
    <w:p w:rsidR="00AD52EF" w:rsidRDefault="00AD52EF"/>
    <w:p w:rsidR="00AD52EF" w:rsidRDefault="005862A9">
      <w:pPr>
        <w:pStyle w:val="Caption"/>
      </w:pPr>
      <w:bookmarkStart w:id="59" w:name="_Toc102029302"/>
      <w:r>
        <w:lastRenderedPageBreak/>
        <w:t xml:space="preserve">Table </w:t>
      </w:r>
      <w:r>
        <w:fldChar w:fldCharType="begin"/>
      </w:r>
      <w:r>
        <w:instrText xml:space="preserve"> SEQ Table \* ARABIC </w:instrText>
      </w:r>
      <w:r>
        <w:fldChar w:fldCharType="separate"/>
      </w:r>
      <w:r>
        <w:t>17</w:t>
      </w:r>
      <w:r>
        <w:fldChar w:fldCharType="end"/>
      </w:r>
      <w:r>
        <w:t>:</w:t>
      </w:r>
      <w:r>
        <w:t xml:space="preserve"> Other Expenditure by Administrative Classification</w:t>
      </w:r>
      <w:bookmarkEnd w:id="59"/>
    </w:p>
    <w:p w:rsidR="00AD52EF" w:rsidRDefault="005862A9">
      <w:pPr>
        <w:pStyle w:val="TOCHeading1"/>
        <w:rPr>
          <w:color w:val="404040" w:themeColor="text1" w:themeTint="BF"/>
        </w:rPr>
      </w:pPr>
      <w:bookmarkStart w:id="60" w:name="_Toc94023184"/>
      <w:r>
        <w:rPr>
          <w:color w:val="404040" w:themeColor="text1" w:themeTint="BF"/>
        </w:rPr>
        <w:t>Kogi State Government Budget Performance Report 2022 Q1 - Other Expenditure by Administrative Classification</w:t>
      </w:r>
      <w:bookmarkEnd w:id="60"/>
    </w:p>
    <w:tbl>
      <w:tblPr>
        <w:tblW w:w="157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4111"/>
        <w:gridCol w:w="1843"/>
        <w:gridCol w:w="1843"/>
        <w:gridCol w:w="1984"/>
        <w:gridCol w:w="2268"/>
        <w:gridCol w:w="2127"/>
      </w:tblGrid>
      <w:tr w:rsidR="00AD52EF">
        <w:trPr>
          <w:trHeight w:val="113"/>
          <w:tblHeader/>
        </w:trPr>
        <w:tc>
          <w:tcPr>
            <w:tcW w:w="1560" w:type="dxa"/>
            <w:shd w:val="clear" w:color="000000" w:fill="FFC000"/>
            <w:tcMar>
              <w:top w:w="15" w:type="dxa"/>
              <w:left w:w="15" w:type="dxa"/>
              <w:bottom w:w="0" w:type="dxa"/>
              <w:right w:w="15" w:type="dxa"/>
            </w:tcMar>
            <w:vAlign w:val="center"/>
          </w:tcPr>
          <w:p w:rsidR="00AD52EF" w:rsidRDefault="005862A9">
            <w:pPr>
              <w:spacing w:before="0" w:after="0"/>
              <w:jc w:val="left"/>
              <w:rPr>
                <w:rFonts w:ascii="Tahoma" w:hAnsi="Tahoma" w:cs="Tahoma"/>
                <w:b/>
                <w:bCs/>
                <w:color w:val="000000"/>
                <w:sz w:val="20"/>
                <w:szCs w:val="20"/>
              </w:rPr>
            </w:pPr>
            <w:r>
              <w:rPr>
                <w:rFonts w:ascii="Tahoma" w:hAnsi="Tahoma" w:cs="Tahoma"/>
                <w:b/>
                <w:bCs/>
                <w:color w:val="000000"/>
                <w:sz w:val="20"/>
                <w:szCs w:val="20"/>
              </w:rPr>
              <w:t xml:space="preserve">Code </w:t>
            </w:r>
          </w:p>
        </w:tc>
        <w:tc>
          <w:tcPr>
            <w:tcW w:w="4111" w:type="dxa"/>
            <w:shd w:val="clear" w:color="000000" w:fill="FFC000"/>
            <w:tcMar>
              <w:top w:w="15" w:type="dxa"/>
              <w:left w:w="15" w:type="dxa"/>
              <w:bottom w:w="0" w:type="dxa"/>
              <w:right w:w="15" w:type="dxa"/>
            </w:tcMar>
            <w:vAlign w:val="center"/>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 Administrative Unit </w:t>
            </w:r>
          </w:p>
        </w:tc>
        <w:tc>
          <w:tcPr>
            <w:tcW w:w="1843"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Original Budget </w:t>
            </w:r>
          </w:p>
        </w:tc>
        <w:tc>
          <w:tcPr>
            <w:tcW w:w="1843"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Q1 Performance </w:t>
            </w:r>
          </w:p>
        </w:tc>
        <w:tc>
          <w:tcPr>
            <w:tcW w:w="1984"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2022 Performance Year to Date (Q1) </w:t>
            </w:r>
          </w:p>
        </w:tc>
        <w:tc>
          <w:tcPr>
            <w:tcW w:w="2268"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Performance Year to Date against 2022 Original Budget</w:t>
            </w:r>
          </w:p>
        </w:tc>
        <w:tc>
          <w:tcPr>
            <w:tcW w:w="2127" w:type="dxa"/>
            <w:shd w:val="clear" w:color="000000" w:fill="FFC000"/>
            <w:tcMar>
              <w:top w:w="15" w:type="dxa"/>
              <w:left w:w="15" w:type="dxa"/>
              <w:bottom w:w="0" w:type="dxa"/>
              <w:right w:w="15" w:type="dxa"/>
            </w:tcMar>
            <w:vAlign w:val="center"/>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 xml:space="preserve"> Balance (against Original Budget) </w:t>
            </w:r>
          </w:p>
        </w:tc>
      </w:tr>
      <w:tr w:rsidR="00AD52EF">
        <w:trPr>
          <w:trHeight w:val="113"/>
        </w:trPr>
        <w:tc>
          <w:tcPr>
            <w:tcW w:w="1560" w:type="dxa"/>
            <w:shd w:val="clear" w:color="000000" w:fill="BFBFBF"/>
            <w:tcMar>
              <w:top w:w="15" w:type="dxa"/>
              <w:left w:w="15" w:type="dxa"/>
              <w:bottom w:w="0" w:type="dxa"/>
              <w:right w:w="15" w:type="dxa"/>
            </w:tcMar>
            <w:vAlign w:val="center"/>
          </w:tcPr>
          <w:p w:rsidR="00AD52EF" w:rsidRDefault="005862A9">
            <w:pPr>
              <w:jc w:val="left"/>
              <w:rPr>
                <w:rFonts w:ascii="Tahoma" w:hAnsi="Tahoma" w:cs="Tahoma"/>
                <w:b/>
                <w:bCs/>
                <w:i/>
                <w:iCs/>
                <w:color w:val="000000"/>
                <w:sz w:val="20"/>
                <w:szCs w:val="20"/>
                <w:u w:val="single"/>
              </w:rPr>
            </w:pPr>
            <w:r>
              <w:rPr>
                <w:rFonts w:ascii="Tahoma" w:hAnsi="Tahoma" w:cs="Tahoma"/>
                <w:b/>
                <w:bCs/>
                <w:i/>
                <w:iCs/>
                <w:color w:val="000000"/>
                <w:sz w:val="20"/>
                <w:szCs w:val="20"/>
                <w:u w:val="single"/>
              </w:rPr>
              <w:t> </w:t>
            </w:r>
          </w:p>
        </w:tc>
        <w:tc>
          <w:tcPr>
            <w:tcW w:w="4111" w:type="dxa"/>
            <w:shd w:val="clear" w:color="000000" w:fill="BFBFBF"/>
            <w:tcMar>
              <w:top w:w="15" w:type="dxa"/>
              <w:left w:w="15" w:type="dxa"/>
              <w:bottom w:w="0" w:type="dxa"/>
              <w:right w:w="15" w:type="dxa"/>
            </w:tcMar>
            <w:vAlign w:val="center"/>
          </w:tcPr>
          <w:p w:rsidR="00AD52EF" w:rsidRDefault="005862A9">
            <w:pPr>
              <w:rPr>
                <w:rFonts w:ascii="Tahoma" w:hAnsi="Tahoma" w:cs="Tahoma"/>
                <w:b/>
                <w:bCs/>
                <w:i/>
                <w:iCs/>
                <w:color w:val="000000"/>
                <w:sz w:val="20"/>
                <w:szCs w:val="20"/>
                <w:u w:val="single"/>
              </w:rPr>
            </w:pPr>
            <w:r>
              <w:rPr>
                <w:rFonts w:ascii="Tahoma" w:hAnsi="Tahoma" w:cs="Tahoma"/>
                <w:b/>
                <w:bCs/>
                <w:i/>
                <w:iCs/>
                <w:color w:val="000000"/>
                <w:sz w:val="20"/>
                <w:szCs w:val="20"/>
                <w:u w:val="single"/>
              </w:rPr>
              <w:t xml:space="preserve"> Total Other Expenditure </w:t>
            </w:r>
          </w:p>
        </w:tc>
        <w:tc>
          <w:tcPr>
            <w:tcW w:w="1843"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8,175,321,595</w:t>
            </w:r>
          </w:p>
        </w:tc>
        <w:tc>
          <w:tcPr>
            <w:tcW w:w="1843"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5,222,219,001.20</w:t>
            </w:r>
          </w:p>
        </w:tc>
        <w:tc>
          <w:tcPr>
            <w:tcW w:w="1984"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5,222,219,001.20</w:t>
            </w:r>
          </w:p>
        </w:tc>
        <w:tc>
          <w:tcPr>
            <w:tcW w:w="2268"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63.9%</w:t>
            </w:r>
          </w:p>
        </w:tc>
        <w:tc>
          <w:tcPr>
            <w:tcW w:w="2127" w:type="dxa"/>
            <w:shd w:val="clear" w:color="000000" w:fill="BFBFBF"/>
            <w:tcMar>
              <w:top w:w="15" w:type="dxa"/>
              <w:left w:w="15" w:type="dxa"/>
              <w:bottom w:w="0" w:type="dxa"/>
              <w:right w:w="15" w:type="dxa"/>
            </w:tcMar>
            <w:vAlign w:val="bottom"/>
          </w:tcPr>
          <w:p w:rsidR="00AD52EF" w:rsidRDefault="005862A9">
            <w:pPr>
              <w:jc w:val="center"/>
              <w:rPr>
                <w:rFonts w:ascii="Tahoma" w:hAnsi="Tahoma" w:cs="Tahoma"/>
                <w:b/>
                <w:bCs/>
                <w:i/>
                <w:iCs/>
                <w:color w:val="000000"/>
                <w:sz w:val="20"/>
                <w:szCs w:val="20"/>
                <w:u w:val="single"/>
              </w:rPr>
            </w:pPr>
            <w:r>
              <w:rPr>
                <w:rFonts w:ascii="Tahoma" w:hAnsi="Tahoma" w:cs="Tahoma"/>
                <w:b/>
                <w:bCs/>
                <w:i/>
                <w:iCs/>
                <w:color w:val="000000"/>
                <w:sz w:val="20"/>
                <w:szCs w:val="20"/>
                <w:u w:val="single"/>
              </w:rPr>
              <w:t>2,953,102,593.80</w:t>
            </w:r>
          </w:p>
        </w:tc>
      </w:tr>
      <w:tr w:rsidR="00AD52EF">
        <w:trPr>
          <w:trHeight w:val="113"/>
        </w:trPr>
        <w:tc>
          <w:tcPr>
            <w:tcW w:w="1560" w:type="dxa"/>
            <w:shd w:val="clear" w:color="000000" w:fill="D9D9D9"/>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020000000000</w:t>
            </w:r>
          </w:p>
        </w:tc>
        <w:tc>
          <w:tcPr>
            <w:tcW w:w="4111" w:type="dxa"/>
            <w:shd w:val="clear" w:color="000000" w:fill="D9D9D9"/>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 xml:space="preserve">ECONOMIC </w:t>
            </w:r>
            <w:r>
              <w:rPr>
                <w:rFonts w:ascii="Tahoma" w:hAnsi="Tahoma" w:cs="Tahoma"/>
                <w:b/>
                <w:bCs/>
                <w:color w:val="000000"/>
                <w:sz w:val="20"/>
                <w:szCs w:val="20"/>
              </w:rPr>
              <w:t>SECTOR</w:t>
            </w:r>
          </w:p>
        </w:tc>
        <w:tc>
          <w:tcPr>
            <w:tcW w:w="1843"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8,175,321,595</w:t>
            </w:r>
          </w:p>
        </w:tc>
        <w:tc>
          <w:tcPr>
            <w:tcW w:w="1843"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5,222,219,001.20</w:t>
            </w:r>
          </w:p>
        </w:tc>
        <w:tc>
          <w:tcPr>
            <w:tcW w:w="1984"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5,222,219,001.20</w:t>
            </w:r>
          </w:p>
        </w:tc>
        <w:tc>
          <w:tcPr>
            <w:tcW w:w="2268"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63.9%</w:t>
            </w:r>
          </w:p>
        </w:tc>
        <w:tc>
          <w:tcPr>
            <w:tcW w:w="2127" w:type="dxa"/>
            <w:shd w:val="clear" w:color="000000" w:fill="D9D9D9"/>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2,953,102,593.80</w:t>
            </w:r>
          </w:p>
        </w:tc>
      </w:tr>
      <w:tr w:rsidR="00AD52EF">
        <w:trPr>
          <w:trHeight w:val="113"/>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b/>
                <w:bCs/>
                <w:color w:val="000000"/>
                <w:sz w:val="20"/>
                <w:szCs w:val="20"/>
              </w:rPr>
            </w:pPr>
            <w:r>
              <w:rPr>
                <w:rFonts w:ascii="Tahoma" w:hAnsi="Tahoma" w:cs="Tahoma"/>
                <w:b/>
                <w:bCs/>
                <w:color w:val="000000"/>
                <w:sz w:val="20"/>
                <w:szCs w:val="20"/>
              </w:rPr>
              <w:t>022000000000</w:t>
            </w:r>
          </w:p>
        </w:tc>
        <w:tc>
          <w:tcPr>
            <w:tcW w:w="4111" w:type="dxa"/>
            <w:shd w:val="clear" w:color="auto" w:fill="auto"/>
            <w:noWrap/>
            <w:tcMar>
              <w:top w:w="15" w:type="dxa"/>
              <w:left w:w="15" w:type="dxa"/>
              <w:bottom w:w="0" w:type="dxa"/>
              <w:right w:w="15" w:type="dxa"/>
            </w:tcMar>
            <w:vAlign w:val="bottom"/>
          </w:tcPr>
          <w:p w:rsidR="00AD52EF" w:rsidRDefault="005862A9">
            <w:pPr>
              <w:rPr>
                <w:rFonts w:ascii="Tahoma" w:hAnsi="Tahoma" w:cs="Tahoma"/>
                <w:b/>
                <w:bCs/>
                <w:color w:val="000000"/>
                <w:sz w:val="20"/>
                <w:szCs w:val="20"/>
              </w:rPr>
            </w:pPr>
            <w:r>
              <w:rPr>
                <w:rFonts w:ascii="Tahoma" w:hAnsi="Tahoma" w:cs="Tahoma"/>
                <w:b/>
                <w:bCs/>
                <w:color w:val="000000"/>
                <w:sz w:val="20"/>
                <w:szCs w:val="20"/>
              </w:rPr>
              <w:t>MINISTRY OF FINANCE, BUDGET AND ECONOMIC PLANNING</w:t>
            </w:r>
          </w:p>
        </w:tc>
        <w:tc>
          <w:tcPr>
            <w:tcW w:w="1843"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8,175,321,595</w:t>
            </w:r>
          </w:p>
        </w:tc>
        <w:tc>
          <w:tcPr>
            <w:tcW w:w="1843"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5,222,219,001.20</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5,222,219,001.20</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63.9%</w:t>
            </w:r>
          </w:p>
        </w:tc>
        <w:tc>
          <w:tcPr>
            <w:tcW w:w="2127"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b/>
                <w:bCs/>
                <w:color w:val="000000"/>
                <w:sz w:val="20"/>
                <w:szCs w:val="20"/>
              </w:rPr>
            </w:pPr>
            <w:r>
              <w:rPr>
                <w:rFonts w:ascii="Tahoma" w:hAnsi="Tahoma" w:cs="Tahoma"/>
                <w:b/>
                <w:bCs/>
                <w:color w:val="000000"/>
                <w:sz w:val="20"/>
                <w:szCs w:val="20"/>
              </w:rPr>
              <w:t>2,953,102,593.80</w:t>
            </w:r>
          </w:p>
        </w:tc>
      </w:tr>
      <w:tr w:rsidR="00AD52EF">
        <w:trPr>
          <w:trHeight w:val="113"/>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022000100100</w:t>
            </w:r>
          </w:p>
        </w:tc>
        <w:tc>
          <w:tcPr>
            <w:tcW w:w="4111"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MINISTRY OF FINANCE, BUDGET </w:t>
            </w:r>
            <w:r>
              <w:rPr>
                <w:rFonts w:ascii="Tahoma" w:hAnsi="Tahoma" w:cs="Tahoma"/>
                <w:color w:val="000000"/>
                <w:sz w:val="20"/>
                <w:szCs w:val="20"/>
              </w:rPr>
              <w:t>AND ECONOMIC PLANNING</w:t>
            </w:r>
          </w:p>
        </w:tc>
        <w:tc>
          <w:tcPr>
            <w:tcW w:w="1843"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5,509,321,595</w:t>
            </w:r>
          </w:p>
        </w:tc>
        <w:tc>
          <w:tcPr>
            <w:tcW w:w="1843"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5,055,204,069.56</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5,055,204,069.56</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91.8%</w:t>
            </w:r>
          </w:p>
        </w:tc>
        <w:tc>
          <w:tcPr>
            <w:tcW w:w="2127"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454,117,525.44</w:t>
            </w:r>
          </w:p>
        </w:tc>
      </w:tr>
      <w:tr w:rsidR="00AD52EF">
        <w:trPr>
          <w:trHeight w:val="113"/>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022000700100</w:t>
            </w:r>
          </w:p>
        </w:tc>
        <w:tc>
          <w:tcPr>
            <w:tcW w:w="4111"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 xml:space="preserve">OFFICE OF THE ACCOUNTANT GENERAL </w:t>
            </w:r>
          </w:p>
        </w:tc>
        <w:tc>
          <w:tcPr>
            <w:tcW w:w="1843"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420,000,000</w:t>
            </w:r>
          </w:p>
        </w:tc>
        <w:tc>
          <w:tcPr>
            <w:tcW w:w="1843"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0.0%</w:t>
            </w:r>
          </w:p>
        </w:tc>
        <w:tc>
          <w:tcPr>
            <w:tcW w:w="2127"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420,000,000</w:t>
            </w:r>
          </w:p>
        </w:tc>
      </w:tr>
      <w:tr w:rsidR="00AD52EF">
        <w:trPr>
          <w:trHeight w:val="113"/>
        </w:trPr>
        <w:tc>
          <w:tcPr>
            <w:tcW w:w="1560" w:type="dxa"/>
            <w:shd w:val="clear" w:color="auto" w:fill="auto"/>
            <w:noWrap/>
            <w:tcMar>
              <w:top w:w="15" w:type="dxa"/>
              <w:left w:w="15" w:type="dxa"/>
              <w:bottom w:w="0" w:type="dxa"/>
              <w:right w:w="15" w:type="dxa"/>
            </w:tcMar>
            <w:vAlign w:val="bottom"/>
          </w:tcPr>
          <w:p w:rsidR="00AD52EF" w:rsidRDefault="005862A9">
            <w:pPr>
              <w:jc w:val="left"/>
              <w:rPr>
                <w:rFonts w:ascii="Tahoma" w:hAnsi="Tahoma" w:cs="Tahoma"/>
                <w:color w:val="000000"/>
                <w:sz w:val="20"/>
                <w:szCs w:val="20"/>
              </w:rPr>
            </w:pPr>
            <w:r>
              <w:rPr>
                <w:rFonts w:ascii="Tahoma" w:hAnsi="Tahoma" w:cs="Tahoma"/>
                <w:color w:val="000000"/>
                <w:sz w:val="20"/>
                <w:szCs w:val="20"/>
              </w:rPr>
              <w:t>022000800100</w:t>
            </w:r>
          </w:p>
        </w:tc>
        <w:tc>
          <w:tcPr>
            <w:tcW w:w="4111" w:type="dxa"/>
            <w:shd w:val="clear" w:color="auto" w:fill="auto"/>
            <w:noWrap/>
            <w:tcMar>
              <w:top w:w="15" w:type="dxa"/>
              <w:left w:w="15" w:type="dxa"/>
              <w:bottom w:w="0" w:type="dxa"/>
              <w:right w:w="15" w:type="dxa"/>
            </w:tcMar>
            <w:vAlign w:val="bottom"/>
          </w:tcPr>
          <w:p w:rsidR="00AD52EF" w:rsidRDefault="005862A9">
            <w:pPr>
              <w:rPr>
                <w:rFonts w:ascii="Tahoma" w:hAnsi="Tahoma" w:cs="Tahoma"/>
                <w:color w:val="000000"/>
                <w:sz w:val="20"/>
                <w:szCs w:val="20"/>
              </w:rPr>
            </w:pPr>
            <w:r>
              <w:rPr>
                <w:rFonts w:ascii="Tahoma" w:hAnsi="Tahoma" w:cs="Tahoma"/>
                <w:color w:val="000000"/>
                <w:sz w:val="20"/>
                <w:szCs w:val="20"/>
              </w:rPr>
              <w:t>KOGI STATE INTERNAL REVENUE SERVICE (KGIRS)</w:t>
            </w:r>
          </w:p>
        </w:tc>
        <w:tc>
          <w:tcPr>
            <w:tcW w:w="1843"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2,246,000,000</w:t>
            </w:r>
          </w:p>
        </w:tc>
        <w:tc>
          <w:tcPr>
            <w:tcW w:w="1843"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167,014,931.64</w:t>
            </w:r>
          </w:p>
        </w:tc>
        <w:tc>
          <w:tcPr>
            <w:tcW w:w="1984"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167,014,931.64</w:t>
            </w:r>
          </w:p>
        </w:tc>
        <w:tc>
          <w:tcPr>
            <w:tcW w:w="2268"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7.4%</w:t>
            </w:r>
          </w:p>
        </w:tc>
        <w:tc>
          <w:tcPr>
            <w:tcW w:w="2127" w:type="dxa"/>
            <w:shd w:val="clear" w:color="auto" w:fill="auto"/>
            <w:noWrap/>
            <w:tcMar>
              <w:top w:w="15" w:type="dxa"/>
              <w:left w:w="15" w:type="dxa"/>
              <w:bottom w:w="0" w:type="dxa"/>
              <w:right w:w="15" w:type="dxa"/>
            </w:tcMar>
            <w:vAlign w:val="bottom"/>
          </w:tcPr>
          <w:p w:rsidR="00AD52EF" w:rsidRDefault="005862A9">
            <w:pPr>
              <w:jc w:val="center"/>
              <w:rPr>
                <w:rFonts w:ascii="Tahoma" w:hAnsi="Tahoma" w:cs="Tahoma"/>
                <w:color w:val="000000"/>
                <w:sz w:val="20"/>
                <w:szCs w:val="20"/>
              </w:rPr>
            </w:pPr>
            <w:r>
              <w:rPr>
                <w:rFonts w:ascii="Tahoma" w:hAnsi="Tahoma" w:cs="Tahoma"/>
                <w:color w:val="000000"/>
                <w:sz w:val="20"/>
                <w:szCs w:val="20"/>
              </w:rPr>
              <w:t>2,078,985,068.36</w:t>
            </w:r>
          </w:p>
        </w:tc>
      </w:tr>
    </w:tbl>
    <w:p w:rsidR="00AD52EF" w:rsidRDefault="00AD52EF"/>
    <w:p w:rsidR="00AD52EF" w:rsidRDefault="00AD52EF"/>
    <w:p w:rsidR="00AD52EF" w:rsidRDefault="00AD52EF"/>
    <w:p w:rsidR="00AD52EF" w:rsidRDefault="00AD52EF"/>
    <w:p w:rsidR="00AD52EF" w:rsidRDefault="005862A9">
      <w:pPr>
        <w:pStyle w:val="Caption"/>
      </w:pPr>
      <w:r>
        <w:br w:type="page"/>
      </w:r>
    </w:p>
    <w:p w:rsidR="00AD52EF" w:rsidRDefault="005862A9">
      <w:pPr>
        <w:pStyle w:val="Heading2"/>
        <w:rPr>
          <w:color w:val="404040" w:themeColor="text1" w:themeTint="BF"/>
        </w:rPr>
      </w:pPr>
      <w:bookmarkStart w:id="61" w:name="_Toc102053734"/>
      <w:bookmarkStart w:id="62" w:name="_Toc94023185"/>
      <w:r>
        <w:rPr>
          <w:color w:val="404040" w:themeColor="text1" w:themeTint="BF"/>
        </w:rPr>
        <w:lastRenderedPageBreak/>
        <w:t>Expenditure by Economic Classification</w:t>
      </w:r>
      <w:bookmarkEnd w:id="61"/>
      <w:bookmarkEnd w:id="62"/>
    </w:p>
    <w:p w:rsidR="00AD52EF" w:rsidRDefault="005862A9">
      <w:pPr>
        <w:pStyle w:val="Caption"/>
      </w:pPr>
      <w:bookmarkStart w:id="63" w:name="_Toc102029303"/>
      <w:r>
        <w:t xml:space="preserve">Table </w:t>
      </w:r>
      <w:r>
        <w:fldChar w:fldCharType="begin"/>
      </w:r>
      <w:r>
        <w:instrText xml:space="preserve"> SEQ Table \* ARABIC </w:instrText>
      </w:r>
      <w:r>
        <w:fldChar w:fldCharType="separate"/>
      </w:r>
      <w:r>
        <w:t>18</w:t>
      </w:r>
      <w:r>
        <w:fldChar w:fldCharType="end"/>
      </w:r>
      <w:r>
        <w:t>: Total Expenditure by Economic Classification</w:t>
      </w:r>
      <w:bookmarkEnd w:id="63"/>
    </w:p>
    <w:p w:rsidR="00AD52EF" w:rsidRDefault="005862A9">
      <w:pPr>
        <w:pStyle w:val="TOCHeading1"/>
        <w:rPr>
          <w:color w:val="404040" w:themeColor="text1" w:themeTint="BF"/>
        </w:rPr>
      </w:pPr>
      <w:bookmarkStart w:id="64" w:name="_Toc94023186"/>
      <w:r>
        <w:rPr>
          <w:color w:val="404040" w:themeColor="text1" w:themeTint="BF"/>
        </w:rPr>
        <w:t xml:space="preserve">Kogi State Government Budget Performance Report 2022 Q1 - Total Expenditure by </w:t>
      </w:r>
      <w:r>
        <w:rPr>
          <w:color w:val="404040" w:themeColor="text1" w:themeTint="BF"/>
        </w:rPr>
        <w:t>Economic Classification</w:t>
      </w:r>
      <w:bookmarkEnd w:id="64"/>
    </w:p>
    <w:tbl>
      <w:tblPr>
        <w:tblW w:w="15857" w:type="dxa"/>
        <w:tblInd w:w="-431" w:type="dxa"/>
        <w:tblLook w:val="04A0" w:firstRow="1" w:lastRow="0" w:firstColumn="1" w:lastColumn="0" w:noHBand="0" w:noVBand="1"/>
      </w:tblPr>
      <w:tblGrid>
        <w:gridCol w:w="1134"/>
        <w:gridCol w:w="3828"/>
        <w:gridCol w:w="1932"/>
        <w:gridCol w:w="2122"/>
        <w:gridCol w:w="2122"/>
        <w:gridCol w:w="2470"/>
        <w:gridCol w:w="2249"/>
      </w:tblGrid>
      <w:tr w:rsidR="00AD52EF">
        <w:trPr>
          <w:trHeight w:val="57"/>
          <w:tblHeader/>
        </w:trPr>
        <w:tc>
          <w:tcPr>
            <w:tcW w:w="1134" w:type="dxa"/>
            <w:tcBorders>
              <w:top w:val="single" w:sz="4" w:space="0" w:color="auto"/>
              <w:left w:val="single" w:sz="4" w:space="0" w:color="auto"/>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382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w:t>
            </w:r>
          </w:p>
        </w:tc>
        <w:tc>
          <w:tcPr>
            <w:tcW w:w="1932"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2"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122"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70"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49"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A6A6A6"/>
            <w:noWrap/>
            <w:vAlign w:val="bottom"/>
          </w:tcPr>
          <w:p w:rsidR="00AD52EF" w:rsidRDefault="005862A9">
            <w:pPr>
              <w:spacing w:before="0" w:after="0"/>
              <w:jc w:val="left"/>
              <w:rPr>
                <w:rFonts w:ascii="Tahoma" w:eastAsia="Times New Roman" w:hAnsi="Tahoma" w:cs="Tahoma"/>
                <w:b/>
                <w:bCs/>
                <w:i/>
                <w:iCs/>
                <w:sz w:val="20"/>
                <w:szCs w:val="20"/>
              </w:rPr>
            </w:pPr>
            <w:r>
              <w:rPr>
                <w:rFonts w:ascii="Tahoma" w:eastAsia="Times New Roman" w:hAnsi="Tahoma" w:cs="Tahoma"/>
                <w:b/>
                <w:bCs/>
                <w:i/>
                <w:iCs/>
                <w:sz w:val="20"/>
                <w:szCs w:val="20"/>
              </w:rPr>
              <w:t>2</w:t>
            </w:r>
          </w:p>
        </w:tc>
        <w:tc>
          <w:tcPr>
            <w:tcW w:w="3828" w:type="dxa"/>
            <w:tcBorders>
              <w:top w:val="single" w:sz="4" w:space="0" w:color="auto"/>
              <w:left w:val="single" w:sz="4" w:space="0" w:color="auto"/>
              <w:bottom w:val="single" w:sz="4" w:space="0" w:color="auto"/>
              <w:right w:val="single" w:sz="4" w:space="0" w:color="auto"/>
            </w:tcBorders>
            <w:shd w:val="clear" w:color="000000" w:fill="A6A6A6"/>
            <w:noWrap/>
            <w:vAlign w:val="bottom"/>
          </w:tcPr>
          <w:p w:rsidR="00AD52EF" w:rsidRDefault="005862A9">
            <w:pPr>
              <w:spacing w:before="0" w:after="0"/>
              <w:jc w:val="left"/>
              <w:rPr>
                <w:rFonts w:ascii="Tahoma" w:eastAsia="Times New Roman" w:hAnsi="Tahoma" w:cs="Tahoma"/>
                <w:b/>
                <w:bCs/>
                <w:i/>
                <w:iCs/>
                <w:sz w:val="20"/>
                <w:szCs w:val="20"/>
              </w:rPr>
            </w:pPr>
            <w:r>
              <w:rPr>
                <w:rFonts w:ascii="Tahoma" w:eastAsia="Times New Roman" w:hAnsi="Tahoma" w:cs="Tahoma"/>
                <w:b/>
                <w:bCs/>
                <w:i/>
                <w:iCs/>
                <w:sz w:val="20"/>
                <w:szCs w:val="20"/>
              </w:rPr>
              <w:t>EXPENDITURES</w:t>
            </w:r>
          </w:p>
        </w:tc>
        <w:tc>
          <w:tcPr>
            <w:tcW w:w="1932" w:type="dxa"/>
            <w:tcBorders>
              <w:top w:val="single" w:sz="4" w:space="0" w:color="auto"/>
              <w:left w:val="single" w:sz="4" w:space="0" w:color="auto"/>
              <w:bottom w:val="single" w:sz="4" w:space="0" w:color="auto"/>
              <w:right w:val="single" w:sz="4" w:space="0" w:color="auto"/>
            </w:tcBorders>
            <w:shd w:val="clear" w:color="000000" w:fill="A6A6A6"/>
            <w:noWrap/>
            <w:vAlign w:val="center"/>
          </w:tcPr>
          <w:p w:rsidR="00AD52EF" w:rsidRDefault="005862A9">
            <w:pPr>
              <w:spacing w:before="0" w:after="0"/>
              <w:jc w:val="center"/>
              <w:rPr>
                <w:rFonts w:ascii="Tahoma" w:eastAsia="Times New Roman" w:hAnsi="Tahoma" w:cs="Tahoma"/>
                <w:b/>
                <w:bCs/>
                <w:i/>
                <w:iCs/>
                <w:sz w:val="20"/>
                <w:szCs w:val="20"/>
                <w:u w:val="double"/>
              </w:rPr>
            </w:pPr>
            <w:r>
              <w:rPr>
                <w:rFonts w:ascii="Tahoma" w:eastAsia="Times New Roman" w:hAnsi="Tahoma" w:cs="Tahoma"/>
                <w:b/>
                <w:bCs/>
                <w:i/>
                <w:iCs/>
                <w:sz w:val="20"/>
                <w:szCs w:val="20"/>
                <w:u w:val="double"/>
              </w:rPr>
              <w:t>145,896,072,913</w:t>
            </w:r>
          </w:p>
        </w:tc>
        <w:tc>
          <w:tcPr>
            <w:tcW w:w="2122" w:type="dxa"/>
            <w:tcBorders>
              <w:top w:val="single" w:sz="4" w:space="0" w:color="auto"/>
              <w:left w:val="single" w:sz="4" w:space="0" w:color="auto"/>
              <w:bottom w:val="single" w:sz="4" w:space="0" w:color="auto"/>
              <w:right w:val="single" w:sz="4" w:space="0" w:color="auto"/>
            </w:tcBorders>
            <w:shd w:val="clear" w:color="000000" w:fill="A6A6A6"/>
            <w:noWrap/>
            <w:vAlign w:val="center"/>
          </w:tcPr>
          <w:p w:rsidR="00AD52EF" w:rsidRDefault="005862A9">
            <w:pPr>
              <w:spacing w:before="0" w:after="0"/>
              <w:jc w:val="center"/>
              <w:rPr>
                <w:rFonts w:ascii="Tahoma" w:eastAsia="Times New Roman" w:hAnsi="Tahoma" w:cs="Tahoma"/>
                <w:b/>
                <w:bCs/>
                <w:i/>
                <w:iCs/>
                <w:sz w:val="20"/>
                <w:szCs w:val="20"/>
                <w:u w:val="double"/>
              </w:rPr>
            </w:pPr>
            <w:r>
              <w:rPr>
                <w:rFonts w:ascii="Tahoma" w:eastAsia="Times New Roman" w:hAnsi="Tahoma" w:cs="Tahoma"/>
                <w:b/>
                <w:bCs/>
                <w:i/>
                <w:iCs/>
                <w:sz w:val="20"/>
                <w:szCs w:val="20"/>
                <w:u w:val="double"/>
              </w:rPr>
              <w:t>25,229,156,254.94</w:t>
            </w:r>
          </w:p>
        </w:tc>
        <w:tc>
          <w:tcPr>
            <w:tcW w:w="2122" w:type="dxa"/>
            <w:tcBorders>
              <w:top w:val="single" w:sz="4" w:space="0" w:color="auto"/>
              <w:left w:val="single" w:sz="4" w:space="0" w:color="auto"/>
              <w:bottom w:val="single" w:sz="4" w:space="0" w:color="auto"/>
              <w:right w:val="single" w:sz="4" w:space="0" w:color="auto"/>
            </w:tcBorders>
            <w:shd w:val="clear" w:color="000000" w:fill="A6A6A6"/>
            <w:noWrap/>
            <w:vAlign w:val="center"/>
          </w:tcPr>
          <w:p w:rsidR="00AD52EF" w:rsidRDefault="005862A9">
            <w:pPr>
              <w:spacing w:before="0" w:after="0"/>
              <w:jc w:val="center"/>
              <w:rPr>
                <w:rFonts w:ascii="Tahoma" w:eastAsia="Times New Roman" w:hAnsi="Tahoma" w:cs="Tahoma"/>
                <w:b/>
                <w:bCs/>
                <w:i/>
                <w:iCs/>
                <w:sz w:val="20"/>
                <w:szCs w:val="20"/>
                <w:u w:val="double"/>
              </w:rPr>
            </w:pPr>
            <w:r>
              <w:rPr>
                <w:rFonts w:ascii="Tahoma" w:eastAsia="Times New Roman" w:hAnsi="Tahoma" w:cs="Tahoma"/>
                <w:b/>
                <w:bCs/>
                <w:i/>
                <w:iCs/>
                <w:sz w:val="20"/>
                <w:szCs w:val="20"/>
                <w:u w:val="double"/>
              </w:rPr>
              <w:t>25,229,156,254.94</w:t>
            </w:r>
          </w:p>
        </w:tc>
        <w:tc>
          <w:tcPr>
            <w:tcW w:w="2470" w:type="dxa"/>
            <w:tcBorders>
              <w:top w:val="single" w:sz="4" w:space="0" w:color="auto"/>
              <w:left w:val="single" w:sz="4" w:space="0" w:color="auto"/>
              <w:bottom w:val="single" w:sz="4" w:space="0" w:color="auto"/>
              <w:right w:val="single" w:sz="4" w:space="0" w:color="auto"/>
            </w:tcBorders>
            <w:shd w:val="clear" w:color="000000" w:fill="A6A6A6"/>
            <w:noWrap/>
            <w:vAlign w:val="center"/>
          </w:tcPr>
          <w:p w:rsidR="00AD52EF" w:rsidRDefault="005862A9">
            <w:pPr>
              <w:spacing w:before="0" w:after="0"/>
              <w:jc w:val="center"/>
              <w:rPr>
                <w:rFonts w:ascii="Tahoma" w:eastAsia="Times New Roman" w:hAnsi="Tahoma" w:cs="Tahoma"/>
                <w:b/>
                <w:bCs/>
                <w:i/>
                <w:iCs/>
                <w:sz w:val="20"/>
                <w:szCs w:val="20"/>
                <w:u w:val="double"/>
              </w:rPr>
            </w:pPr>
            <w:r>
              <w:rPr>
                <w:rFonts w:ascii="Tahoma" w:eastAsia="Times New Roman" w:hAnsi="Tahoma" w:cs="Tahoma"/>
                <w:b/>
                <w:bCs/>
                <w:i/>
                <w:iCs/>
                <w:sz w:val="20"/>
                <w:szCs w:val="20"/>
                <w:u w:val="double"/>
              </w:rPr>
              <w:t>17.3%</w:t>
            </w:r>
          </w:p>
        </w:tc>
        <w:tc>
          <w:tcPr>
            <w:tcW w:w="2249" w:type="dxa"/>
            <w:tcBorders>
              <w:top w:val="single" w:sz="4" w:space="0" w:color="auto"/>
              <w:left w:val="single" w:sz="4" w:space="0" w:color="auto"/>
              <w:bottom w:val="single" w:sz="4" w:space="0" w:color="auto"/>
              <w:right w:val="single" w:sz="4" w:space="0" w:color="auto"/>
            </w:tcBorders>
            <w:shd w:val="clear" w:color="000000" w:fill="A6A6A6"/>
            <w:noWrap/>
            <w:vAlign w:val="center"/>
          </w:tcPr>
          <w:p w:rsidR="00AD52EF" w:rsidRDefault="005862A9">
            <w:pPr>
              <w:spacing w:before="0" w:after="0"/>
              <w:jc w:val="center"/>
              <w:rPr>
                <w:rFonts w:ascii="Tahoma" w:eastAsia="Times New Roman" w:hAnsi="Tahoma" w:cs="Tahoma"/>
                <w:b/>
                <w:bCs/>
                <w:i/>
                <w:iCs/>
                <w:sz w:val="20"/>
                <w:szCs w:val="20"/>
                <w:u w:val="double"/>
              </w:rPr>
            </w:pPr>
            <w:r>
              <w:rPr>
                <w:rFonts w:ascii="Tahoma" w:eastAsia="Times New Roman" w:hAnsi="Tahoma" w:cs="Tahoma"/>
                <w:b/>
                <w:bCs/>
                <w:i/>
                <w:iCs/>
                <w:sz w:val="20"/>
                <w:szCs w:val="20"/>
                <w:u w:val="double"/>
              </w:rPr>
              <w:t>120,666,916,658.06</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21</w:t>
            </w:r>
          </w:p>
        </w:tc>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PERSONNEL COST</w:t>
            </w:r>
          </w:p>
        </w:tc>
        <w:tc>
          <w:tcPr>
            <w:tcW w:w="193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43,521,516,621</w:t>
            </w:r>
          </w:p>
        </w:tc>
        <w:tc>
          <w:tcPr>
            <w:tcW w:w="212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9,546,535,634.87</w:t>
            </w:r>
          </w:p>
        </w:tc>
        <w:tc>
          <w:tcPr>
            <w:tcW w:w="212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9,546,535,634.87</w:t>
            </w:r>
          </w:p>
        </w:tc>
        <w:tc>
          <w:tcPr>
            <w:tcW w:w="2470"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21.9%</w:t>
            </w:r>
          </w:p>
        </w:tc>
        <w:tc>
          <w:tcPr>
            <w:tcW w:w="2249"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33,974,980,986.13</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2101</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SALARY</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30,349,708,506</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6,989,939,700.13</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6,989,939,700.13</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23.0%</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23,359,768,805.87</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210101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SALARIES </w:t>
            </w:r>
            <w:r>
              <w:rPr>
                <w:rFonts w:ascii="Tahoma" w:eastAsia="Times New Roman" w:hAnsi="Tahoma" w:cs="Tahoma"/>
                <w:b/>
                <w:bCs/>
                <w:color w:val="000000"/>
                <w:sz w:val="20"/>
                <w:szCs w:val="20"/>
              </w:rPr>
              <w:t>AND WAGES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30,349,708,506</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6,989,939,700.13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6,989,939,700.13</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23,359,768,805.87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21010101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SALARY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26,997,466,658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5,852,472,013.11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5,852,472,013.11</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21,144,994,644.89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21010102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OVERTIME PAYMENT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21010104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AUXILLARY STAFF</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316,776,935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167,108,380.58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167,108,380.58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149,668,554.42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21010105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SALARIES AND ALLOWANCE OF STATUTORY OFFICE HOLDERS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1,495,780,300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640,835,243.44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640,835,243.44</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854,945,056.56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21010106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SALARY ARREARS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108,051,164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108,051,164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21010108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SALARIES - KOGI UNITED AND KOGI QUEENS </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63,821,875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14,775,000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14,775,000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49,046,875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21010109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SALARIES - VIGILANTE GROUP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910,939,190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205,374,063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205,374,063</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705,565,127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21010110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SALARIES - TRADITIONAL RULERS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456,672,384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109,375,000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109,375,000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347,297,384</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2102</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ALLOWANCES AND SOCIAL CONTRIBUTION</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2,092,128,792</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266,764,646.57</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266,764,646.57</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12.8%</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1,825,364,145.43</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210201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ALLOWANCES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2,092,128,792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266,764,646.57</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266,764,646.57</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1,825,364,145.43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CALL DUTY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4,817,000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4,817,000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SHIFT ALLOWANCES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4,817,000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4,817,000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HAZARD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4,817,000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4,817,000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MAGISTRATE DRESSING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FURNITURE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115,640,000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115,640,000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NYSC ALLOWANCES COVID-19 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48,310,940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8,269,900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8,269,900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40,041,040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AUXILIARY STAFF &amp; IT STUDENTS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25,800,000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952,812.68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952,812.68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24,847,187.32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ALLOWANCES FOR CASUAL LABORERS AND </w:t>
            </w:r>
            <w:r>
              <w:rPr>
                <w:rFonts w:ascii="Tahoma" w:eastAsia="Times New Roman" w:hAnsi="Tahoma" w:cs="Tahoma"/>
                <w:color w:val="000000"/>
                <w:sz w:val="20"/>
                <w:szCs w:val="20"/>
              </w:rPr>
              <w:t>ITF ATTACHMENT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7,839,410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7,589,410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21020114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BOARD MEMBERS/EARNED ALLOWANCES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506,340,000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150,017,500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150,017,500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356,322,500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STAFF WELFARE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9,582,119.19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9,582,119.19</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11,417,880.81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WITNESS</w:t>
            </w:r>
            <w:r>
              <w:rPr>
                <w:rFonts w:ascii="Tahoma" w:eastAsia="Times New Roman" w:hAnsi="Tahoma" w:cs="Tahoma"/>
                <w:color w:val="000000"/>
                <w:sz w:val="20"/>
                <w:szCs w:val="20"/>
              </w:rPr>
              <w:t xml:space="preserve"> CLAIM</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21020118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COUNSEL ASSIGNED TO COURT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21020119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CORONERS INQUEST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OVERSEAS DUTY ALLOWANCES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RECESS ALLOWANCE/VACATION </w:t>
            </w:r>
            <w:r>
              <w:rPr>
                <w:rFonts w:ascii="Tahoma" w:eastAsia="Times New Roman" w:hAnsi="Tahoma" w:cs="Tahoma"/>
                <w:color w:val="000000"/>
                <w:sz w:val="20"/>
                <w:szCs w:val="20"/>
              </w:rPr>
              <w:t>&amp;RESEARCH ALLOWANCE FOR JUDGES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102,397,106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91,447,106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FURNITURE ALLOWANCE FOR HON. MEMBERS/CLERK OF THE HOUSE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50,250,000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MEDICAL STUDENT ALLOWANCE COVID-19 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38,536,000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38,536,000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UNIFORM ALLOWANCES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4,817,000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4,817,000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LEGISLATIVE DUTY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45,101,994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4,548,058.70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4,548,058.70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40,553,935.30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OUTFIT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40,438,442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39,438,442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HOUSING ALLOWANCE FOR KHADIS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21020129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MID-WIVES SERVICE SCHEME (MSS) ALLOWANCE COVID-19 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24,085,000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24,085,000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21020130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FURNITURE ALLOWANCE FOR CHIEF REGISTRAR/JSC SECRETARY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13,871,900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13,371,900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21020131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 COVID-19 PANDEMIC HAZARD ALLOWANCE FOR HEALTH WORKERS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21020132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SABATICAL/VISITING LECTURER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65,344,256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65,344,256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134,655,744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21020133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VEHICLE MONITIZATION ALLOWANCE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AD52EF">
            <w:pPr>
              <w:spacing w:before="0" w:after="0"/>
              <w:jc w:val="center"/>
              <w:rPr>
                <w:rFonts w:ascii="Tahoma" w:eastAsia="Times New Roman" w:hAnsi="Tahoma" w:cs="Tahoma"/>
                <w:color w:val="000000"/>
                <w:sz w:val="20"/>
                <w:szCs w:val="20"/>
              </w:rPr>
            </w:pP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800,000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2103</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SOCIAL BENEFITS</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11,079,679,323</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2,289,831,288.17</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2,289,831,288.17</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20.7%</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8,789,848,034.83</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210301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SOCIAL BENEFITS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11,079,679,323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2,289,831,288.17</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2,289,831,288.17</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8,789,848,034.83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21030101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GRATUITY (STATE)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21030102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PENSION (STATE)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7,466,931,188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1,611,218,066.75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1,611,218,066.75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5,855,713,121.25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21030103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DEATH BENEFITS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21030106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PENSION </w:t>
            </w:r>
            <w:r>
              <w:rPr>
                <w:rFonts w:ascii="Tahoma" w:eastAsia="Times New Roman" w:hAnsi="Tahoma" w:cs="Tahoma"/>
                <w:color w:val="000000"/>
                <w:sz w:val="20"/>
                <w:szCs w:val="20"/>
              </w:rPr>
              <w:t>(LG)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2,500,748,135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578,613,221.42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578,613,221.42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1,922,134,913.58</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22</w:t>
            </w:r>
          </w:p>
        </w:tc>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OTHER RECURRENT COSTS</w:t>
            </w:r>
          </w:p>
        </w:tc>
        <w:tc>
          <w:tcPr>
            <w:tcW w:w="193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38,799,819,468</w:t>
            </w:r>
          </w:p>
        </w:tc>
        <w:tc>
          <w:tcPr>
            <w:tcW w:w="212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10,190,799,376.49</w:t>
            </w:r>
          </w:p>
        </w:tc>
        <w:tc>
          <w:tcPr>
            <w:tcW w:w="212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10,190,799,376.49</w:t>
            </w:r>
          </w:p>
        </w:tc>
        <w:tc>
          <w:tcPr>
            <w:tcW w:w="2470"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26.3%</w:t>
            </w:r>
          </w:p>
        </w:tc>
        <w:tc>
          <w:tcPr>
            <w:tcW w:w="2249"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28,609,020,091.51</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OVERHEAD COST</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30,624,497,873</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4,968,580,375.29</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4,968,580,375.29</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16.2%</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25,655,917,497.71</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TRAVEL &amp; TRANSPORT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2,262,847,625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109,319,387.96</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109,319,387.96</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2,153,528,237.04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LOCAL TRAVELS AND TRANSPORT - TRAINING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92,945,969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10,482,630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10,482,630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82,463,339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TRAVEL AND TRANSPORT - </w:t>
            </w:r>
            <w:r>
              <w:rPr>
                <w:rFonts w:ascii="Tahoma" w:eastAsia="Times New Roman" w:hAnsi="Tahoma" w:cs="Tahoma"/>
                <w:color w:val="000000"/>
                <w:sz w:val="20"/>
                <w:szCs w:val="20"/>
              </w:rPr>
              <w:t>OTHERS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704,670,344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70,742,626.27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70,742,626.27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633,927,717.73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INTERNATIONAL TRAVEL AND TRANSPORT - TRAINING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131,902,537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131,902,537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INTERNATIONAL TRAVEL AND TRANSPORT - OTHERS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563,286,760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7,133,350.01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7,133,350.01</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556,153,409.99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TRANSPORTATION OF PILGRIMS TO ABUJA HAJJ CAMP AND AIRPORT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3,520,000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3,520,000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EVACUATION OF PILGRIMS OFFICIAL LUGGAGE FROM AIRPORT TO LOKOJA</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TRAVELLING ALLOWANCES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157,522,015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7,889,806.68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7,889,806.68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149,632,208.32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VISIT TO DISASTER AREAS FOR ON THE SPOT ASSESMENT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EXPENSES INCIDENTAL TO GOVERNOR'S TOUR</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540,000,000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540,000,000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OPERATION AND </w:t>
            </w:r>
            <w:r>
              <w:rPr>
                <w:rFonts w:ascii="Tahoma" w:eastAsia="Times New Roman" w:hAnsi="Tahoma" w:cs="Tahoma"/>
                <w:color w:val="000000"/>
                <w:sz w:val="20"/>
                <w:szCs w:val="20"/>
              </w:rPr>
              <w:t>LOGISTICS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13,070,975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13,070,975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36,929,025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22020115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DISASTER MANAGEMENT EXPENSES INCLUDING ALLOWANCES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220202</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UTILITIES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971,132,023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82,731,215.38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82,731,215.38</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888,400,807.62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INTERNET ACCESS CHARGES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84,477,212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7,791,897.08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7,791,897.08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76,685,314.92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SOFTWARE CHARGES/LICENSE RENEWAL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104,938,000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5,985,000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5,985,000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98,953,000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RATE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24,642,642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653,300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653,300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23,989,342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ELECTRICITY</w:t>
            </w:r>
            <w:r>
              <w:rPr>
                <w:rFonts w:ascii="Tahoma" w:eastAsia="Times New Roman" w:hAnsi="Tahoma" w:cs="Tahoma"/>
                <w:color w:val="000000"/>
                <w:sz w:val="20"/>
                <w:szCs w:val="20"/>
              </w:rPr>
              <w:t xml:space="preserve"> BILL/CHARGES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359,263,896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42,708,102.57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42,708,102.57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316,555,793.43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TELEPHONE CHARGES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48,768,673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5,226,428.17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5,226,428.17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43,542,244.83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SATELLITE BROADCASTING ACCESS CHARGES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19,841,600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661,000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661,000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19,180,600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HIRE OF PRIVATE HOUSES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AERIAL FIELD MAINTENANCE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INFORMATION TECHNOLOGY CONSULTING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RECORDING MATERIALS/CDS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EXPENSES ON FELELE HOUSING ESTATE PROJECT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22020212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WORLD ENVIRONMENTAL DAY (HABITAT DAY, CLIMATE CHANGE DAY) SENSITIZATION CAMPAIGNS FOR GLOBALIZATION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19,720,000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FORESTRY TASKFORCE (ENFORCEMENT)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COMMUNICATION AND ENLIGHTMENT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FORESTRY MANAGEMENT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22020216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DEVELOPMENT AND REVIEW OF ENVIRONMENTAL </w:t>
            </w:r>
            <w:r>
              <w:rPr>
                <w:rFonts w:ascii="Tahoma" w:eastAsia="Times New Roman" w:hAnsi="Tahoma" w:cs="Tahoma"/>
                <w:color w:val="000000"/>
                <w:sz w:val="20"/>
                <w:szCs w:val="20"/>
              </w:rPr>
              <w:t>LAWS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22020218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REPAIR AND MAINTENANCE OF BOREHOLE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243,618.50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243,618.50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15,756,381.50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22020219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PROVISION/MAINTENANCE OF SOLAR LIGHT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PROVISION OF UNIFORMS AND ACCRUEMENTS </w:t>
            </w:r>
            <w:r>
              <w:rPr>
                <w:rFonts w:ascii="Tahoma" w:eastAsia="Times New Roman" w:hAnsi="Tahoma" w:cs="Tahoma"/>
                <w:color w:val="000000"/>
                <w:sz w:val="20"/>
                <w:szCs w:val="20"/>
              </w:rPr>
              <w:t>FOR KOGI STATE VIGILANTE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22020221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EMERGENCY MANAGEMENT AGENCY (PURCHASE OF RELIEVE MATERIALS LOADING AND OFF LOADING)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22020222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MULTILATERAL, DONOR AGENCIES AND SPECIAL PROJECTS </w:t>
            </w:r>
            <w:r>
              <w:rPr>
                <w:rFonts w:ascii="Tahoma" w:eastAsia="Times New Roman" w:hAnsi="Tahoma" w:cs="Tahoma"/>
                <w:color w:val="000000"/>
                <w:sz w:val="20"/>
                <w:szCs w:val="20"/>
              </w:rPr>
              <w:t>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SANITATION AND JANITORIAL SERVICE/SANITATION TASKFORCE ENFORCEMENT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22020224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VALUATION/PAYMENT OF INSURANCE PREMIUM ON GOVERNMENT BUILDINGS &amp; PROPERTIES/VEHICLES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14,181,869.06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14,181,869.06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- 4,181,869.06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CLIMATE CHANGE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22020226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EXPENSES INCIDENTAL TO ENVIRONMENTAL IMPACT ASSESSMENT/RIGHT OF WAYS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18,000,000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220203</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MATERIALS &amp; SUPPLIES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957,583,119</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138,853,328.83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138,853,328.83</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818,729,790.17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OFFICE STATIONERY/COMPUTER CONSUMABLE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502,761,880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46,609,523.04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46,609,523.04</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456,152,356.96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22020302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PLANNING &amp; STATISTIC BOOKS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13,249,636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2,306,248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2,306,248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10,943,388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NEWSPAPERS/SUBSCRIPTIONS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35,706,267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3,590,710.82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3,590,710.82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32,115,556.18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MAGAZINES, JOURNALS AND PERIODICALS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39,933,526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10,365,235.36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10,365,235.36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29,568,290.64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PRINTING OF </w:t>
            </w:r>
            <w:r>
              <w:rPr>
                <w:rFonts w:ascii="Tahoma" w:eastAsia="Times New Roman" w:hAnsi="Tahoma" w:cs="Tahoma"/>
                <w:color w:val="000000"/>
                <w:sz w:val="20"/>
                <w:szCs w:val="20"/>
              </w:rPr>
              <w:t>NON SECURITY DOCUMENT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52,483,580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21,261,388.38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21,261,388.38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31,222,191.62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OF SECURITY DOCUMENT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1,051,000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DRUGS AND MEDICAL SUPPLIES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62,456,350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17,706,337.18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17,706,337.18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44,750,012.82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UNIFORMS AND OTHER CLOTHINGS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14,733,216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14,677,216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FOOD STUFF/CATERING MATERIALS SUPPLIES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152,800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152,800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2,447,200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DRAWING OFFICE AND SURVEY MATERIALS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61,400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61,400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3,338,600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LAW BOOKS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27,595,000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26,295,000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ELECTRICAL ADDING MACHINE FOR THE INTERNAL AUDIT UNIT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761,400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761,400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CALENDER AND DIARIES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20,395,000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20,395,000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PHOTOGRAPHIC MATERIALS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GRAPHIC ARTS AND DESIGN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PROCUREMENT DEPARTMENT EXPENSIS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PURCHASE OF TEXTBOOKS AND TEACHING EQUIPMENT/MATERIALS FOR </w:t>
            </w:r>
            <w:r>
              <w:rPr>
                <w:rFonts w:ascii="Tahoma" w:eastAsia="Times New Roman" w:hAnsi="Tahoma" w:cs="Tahoma"/>
                <w:color w:val="000000"/>
                <w:sz w:val="20"/>
                <w:szCs w:val="20"/>
              </w:rPr>
              <w:t>SCHOOLS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733,490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733,490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3,666,510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22020319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OF BUDGET STATISTICS AND PLANNING DOCUMENTS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3,631,400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3,631,400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OF JUDICIAL FORMS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1,525,000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22020322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SUPPLY SPARE PARTS AND</w:t>
            </w:r>
            <w:r>
              <w:rPr>
                <w:rFonts w:ascii="Tahoma" w:eastAsia="Times New Roman" w:hAnsi="Tahoma" w:cs="Tahoma"/>
                <w:color w:val="000000"/>
                <w:sz w:val="20"/>
                <w:szCs w:val="20"/>
              </w:rPr>
              <w:t xml:space="preserve"> OTHER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2,884,508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228,500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228,500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2,656,008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SUPPLY CHEMICALS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22020324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PROVISION OF LABORATORY CHEMICALS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12,900,000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6,062,071.57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6,062,071.57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6,837,928.43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LIBRARY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7,151,076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7,042,076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22020327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SKILL ACQUISITION &amp; LEARNING MATERIALS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22020328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SPORTS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6,026,414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523,000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523,000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5,503,414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22020329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MOWER, CUTLASSES AND SHOVELS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4,388,200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4,388,200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22020330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FACILITY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2,009,600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10,570,124.48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10,570,124.48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526.0%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- 8,560,524.48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22020331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PRIZES AND AWARDS TO ATHLETES AND SCHOOLS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3,251,420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3,251,420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22020333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OF FILES JACKETS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33,243,600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7,237,750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7,237,750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26,005,850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22020334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OF RECEIPTS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5,245,050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5,170,050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22020336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RAIN BOOT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210,700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210,700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22020337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MOTOR VEHICLE/BICYCLE ADVANCE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677,850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677,850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22020338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HEALTH CENTRE CONSUMABLE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22020339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MUSEUM RESEARCH PUBLICATION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22020340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TOOLS AND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3,909,000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54,750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54,750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3,854,250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22020341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CHEMICAL FARM FOR EXTINGUISHING OIL FIRE/AUXILLARY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22020342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COMPUTER </w:t>
            </w:r>
            <w:r>
              <w:rPr>
                <w:rFonts w:ascii="Tahoma" w:eastAsia="Times New Roman" w:hAnsi="Tahoma" w:cs="Tahoma"/>
                <w:color w:val="000000"/>
                <w:sz w:val="20"/>
                <w:szCs w:val="20"/>
              </w:rPr>
              <w:t>UPS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9,212,161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691,000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691,000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8,521,161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22020343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COMPUTER MOUSE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22020344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ENTERTAINMENT, PUBLIC RELATIONS AND HOSPITALITY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10,347,814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818,900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818,900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9,528,914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22020345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REPORTERS CASSETTES RECORDERS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22020349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NOMINAL ROLL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1,574,300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1,574,300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22020350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OF FORMS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29,405,327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5,149,600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5,149,600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24,255,727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22020351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EXECUTIVE COUNCIL REFRESHMENT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22020353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PURCHASE OF OUTFIT FOR NEWLY </w:t>
            </w:r>
            <w:r>
              <w:rPr>
                <w:rFonts w:ascii="Tahoma" w:eastAsia="Times New Roman" w:hAnsi="Tahoma" w:cs="Tahoma"/>
                <w:color w:val="000000"/>
                <w:sz w:val="20"/>
                <w:szCs w:val="20"/>
              </w:rPr>
              <w:t>APPOINTED JUDGES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22020356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COMPUTER AND COMPUTER ACCESSORIES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22020357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FURNISHIG OF STATE BUREAU OF STATISTICS OFFICE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22020360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PROVISITION </w:t>
            </w:r>
            <w:r>
              <w:rPr>
                <w:rFonts w:ascii="Tahoma" w:eastAsia="Times New Roman" w:hAnsi="Tahoma" w:cs="Tahoma"/>
                <w:color w:val="000000"/>
                <w:sz w:val="20"/>
                <w:szCs w:val="20"/>
              </w:rPr>
              <w:t>OF COMPUTER AND OTHER FACILITIES FOR BUDGET UNIT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986,000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22020361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MEDICAL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4,959,844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143,500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143,500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4,816,344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22020362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NYSC ORIENTATION/DRUGS/MONITORING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22020364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PUCHASE 0F</w:t>
            </w:r>
            <w:r>
              <w:rPr>
                <w:rFonts w:ascii="Tahoma" w:eastAsia="Times New Roman" w:hAnsi="Tahoma" w:cs="Tahoma"/>
                <w:color w:val="000000"/>
                <w:sz w:val="20"/>
                <w:szCs w:val="20"/>
              </w:rPr>
              <w:t xml:space="preserve"> LAPTOP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220204</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MAINTENANCE SERVICES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2,775,295,100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302,126,171.11</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302,126,171.11</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2,473,168,928.89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MOTOR VEHICLE/TRANSPORT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592,541,554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65,864,182.53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65,864,182.53</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526,677,371.47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PROCUREMENT/MAINTENANCE OF OFFICE FURNITURE AND FITTINGS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302,796,711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37,213,098.87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37,213,098.87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265,583,612.13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OFFICE BUILDING / RESIDENTIAL QTRS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205,174,440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45,864,241.06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45,864,241.06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159,310,198.94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PURCHASE/MAINTENANCE OF PLANTS/GENERATORS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595,212,349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20,119,393.76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20,119,393.76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575,092,955.24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PROCUREMENT/MAINTENANCE OF OFFICE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216,756,283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17,919,568.71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17,919,568.71</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198,836,714.29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CATTLE DAM MAINTENANCE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HEAVY DUTY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WORKSHOP MAINTENANCE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7,486,302.50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7,486,302.50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2,913,697.50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AND RUNNING COSTS OF</w:t>
            </w:r>
            <w:r>
              <w:rPr>
                <w:rFonts w:ascii="Tahoma" w:eastAsia="Times New Roman" w:hAnsi="Tahoma" w:cs="Tahoma"/>
                <w:color w:val="000000"/>
                <w:sz w:val="20"/>
                <w:szCs w:val="20"/>
              </w:rPr>
              <w:t xml:space="preserve"> JETS PROG.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&amp; MAINTENANCE OF WATER TESTING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22020419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&amp; REPLACEMENT OF FURNITURE AND FITTINGS IN GOVT. QUARTERS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78,845,000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2,275,000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2,275,000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76,570,000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ELECTRIC COOKERS IN GOVT. QUARTERS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22020422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DRUGS/INOCULATION/MAINTENANCE OF MEDICAL TEAM IN MECCA &amp; MEDINA</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HAJJ CAMP AT GWAGWALADA/ABUJA</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578,500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578,500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22020424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STREET LIGHT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66,100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66,100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433,900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22020425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PILGRIMS AT SCREENING GROUND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619,000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22020427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GARAGE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181,928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181,928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22020428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w:t>
            </w:r>
            <w:r>
              <w:rPr>
                <w:rFonts w:ascii="Tahoma" w:eastAsia="Times New Roman" w:hAnsi="Tahoma" w:cs="Tahoma"/>
                <w:color w:val="000000"/>
                <w:sz w:val="20"/>
                <w:szCs w:val="20"/>
              </w:rPr>
              <w:t xml:space="preserve"> OF HOSTELS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25,217,628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6,966,694.47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6,966,694.47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18,250,933.53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22020429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ELECTRIC INSTALLATION &amp; APPLIANCE, LICENCING &amp; INSURANCE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139,800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139,800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1,860,200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VEHICLE REGISTRATIONS, LICENCING AND INSURANCE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415,250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415,250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7,284,750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LANDSCAPING &amp; CHEMICALS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10,617,628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824,600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824,600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9,793,028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PROGRAMME (RADIO/TELEVISION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8,690,200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1,070,000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1,070,000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7,620,200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PLANTATION/MILL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OFFICE PREMISES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194,076,340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41,612,091.62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41,612,091.62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152,464,248.38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TRACTORS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EDUCATION EQUIPMENT AND MATERIALS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86,900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86,900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413,100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REFUSE AND SEPTIC TANK EMPTIER</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22020439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UP-KEEP OF GOVERNMENT HOUSE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22020440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UP-KEEP OF GOVERNMENT LODGE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22020442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UP-KEEP OF DEPUTY GOVERNOR'S</w:t>
            </w:r>
            <w:r>
              <w:rPr>
                <w:rFonts w:ascii="Tahoma" w:eastAsia="Times New Roman" w:hAnsi="Tahoma" w:cs="Tahoma"/>
                <w:color w:val="000000"/>
                <w:sz w:val="20"/>
                <w:szCs w:val="20"/>
              </w:rPr>
              <w:t xml:space="preserve"> OFFICE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169,800,000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22020443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DEPUTY GOVERNOR'S LODGE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22020444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BOUNDARY COMMITTEE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6,580,000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22020447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REHABILITATION OF SCHOOL </w:t>
            </w:r>
            <w:r>
              <w:rPr>
                <w:rFonts w:ascii="Tahoma" w:eastAsia="Times New Roman" w:hAnsi="Tahoma" w:cs="Tahoma"/>
                <w:color w:val="000000"/>
                <w:sz w:val="20"/>
                <w:szCs w:val="20"/>
              </w:rPr>
              <w:t>BUILDINGS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22020448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UPKEEP OF PARLIAMENT VILLAGE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13,958,804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3,000,904.09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3,000,904.09</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10,957,899.91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22020449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ACCESSORIES FOR PUBLIC AND COMPUTER SYSTEMS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508,250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508,250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22020451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BROADCASTING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22020452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ICT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32,760,485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4,729,146.50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4,729,146.50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28,031,338.50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22020453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FUNDING FOR STATE MONTHLY SANITATION EXERCISE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22020454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CONTENT MANAGEMENT AND SITE MAINTENANCE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13,205,022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13,205,022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88.0%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1,794,978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22020455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CIVIL SERVICE CLINIC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22020456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VC'S LODGE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2,381,875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2,381,875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2,618,125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22020457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MAINTENANCE OF DUMPSITE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22020458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WEBSITE DEVELOPMENT AND MAINTENANCE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5,010,000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5,010,000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22020459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ENVIRONMENTAL SANITATION GENERAL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18,000,000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220205</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TRAINING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1,453,026,502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50,391,041.79</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50,391,041.79</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1,402,635,460.21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LOCAL TRAINING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313,110,587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28,465,349.30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28,465,349.30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284,645,237.70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INTERNATIONAL TRAINING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200,059,864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19,625,692.49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19,625,692.49</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180,434,171.51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RADIO LITERACY </w:t>
            </w:r>
            <w:r>
              <w:rPr>
                <w:rFonts w:ascii="Tahoma" w:eastAsia="Times New Roman" w:hAnsi="Tahoma" w:cs="Tahoma"/>
                <w:color w:val="000000"/>
                <w:sz w:val="20"/>
                <w:szCs w:val="20"/>
              </w:rPr>
              <w:t>TRAINING: TRAINING MOBILIZATION AND AIR TIME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FESTIVAL PARTICIPATION WORKSHOP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18,650,300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18,650,300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GRASSROOTS SENSITISATION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TRAINING/EMPOWERMENT OF </w:t>
            </w:r>
            <w:r>
              <w:rPr>
                <w:rFonts w:ascii="Tahoma" w:eastAsia="Times New Roman" w:hAnsi="Tahoma" w:cs="Tahoma"/>
                <w:color w:val="000000"/>
                <w:sz w:val="20"/>
                <w:szCs w:val="20"/>
              </w:rPr>
              <w:t>STUDENTS IN FARM CRAFT CENTRE FOR THE BLIND LAGOS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WOMEN ENTREPRENUER AND WOMEN IN AGRICULTURE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CONDUCT OF NURSING AND MIDWIFERY EDUCATION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2,690,000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2,690,000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TASKFORCE ON POWER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1% LOCAL GOVERNMENT TRAINNING FUND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HON. ATTORNEYS GENERAL'S MEETINGS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MASS LITERACY PROGRAMME: BASIC </w:t>
            </w:r>
            <w:r>
              <w:rPr>
                <w:rFonts w:ascii="Tahoma" w:eastAsia="Times New Roman" w:hAnsi="Tahoma" w:cs="Tahoma"/>
                <w:color w:val="000000"/>
                <w:sz w:val="20"/>
                <w:szCs w:val="20"/>
              </w:rPr>
              <w:t>LITERACY (EQUIVALENT OF PRIMARY 1 - 3)</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MASS LITERACY PROGRAMME: POST LITERACY (EQUIVALENT OF PRIMARY 4 - 6)</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22020516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CONTINUE EDUCATION CLASSES (JSS EQUIVALENT TO WRITE BECE)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CONTINUE EDUCATION CLASSES (SSS EQUIVALENT TO WRITE NECO)</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22020518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VOCATIONAL SKILLS TRAINNING-PRACTICAL SKILLS FOR COMMUNITES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4,230,751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4,230,751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TRAINING AND LOGISTIC SUPPORT FOR</w:t>
            </w:r>
            <w:r>
              <w:rPr>
                <w:rFonts w:ascii="Tahoma" w:eastAsia="Times New Roman" w:hAnsi="Tahoma" w:cs="Tahoma"/>
                <w:color w:val="000000"/>
                <w:sz w:val="20"/>
                <w:szCs w:val="20"/>
              </w:rPr>
              <w:t xml:space="preserve"> COMPONENTS OF SOCIAL INVESTMENT PROGRAMME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47,700,000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22020521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NG-CARES OPERATION COSTS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433,125,000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433,125,000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220206</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OTHER SERVICES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8,278,516,575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503,047,671.50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503,047,671.50</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6.1%</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7,775,468,903.50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SECURITY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397,103,885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28,969,897.10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28,969,897.10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368,133,987.90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OFFICE RENT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52,535,950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5,897,027.16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5,897,027.16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46,638,922.84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RESIDENTIAL RENT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21,860,000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21,860,000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662.4%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Pr>
                <w:rFonts w:ascii="Tahoma" w:eastAsia="Times New Roman" w:hAnsi="Tahoma" w:cs="Tahoma"/>
                <w:color w:val="000000"/>
                <w:sz w:val="20"/>
                <w:szCs w:val="20"/>
              </w:rPr>
              <w:t>18,560,000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SECURITY VOTES (INCLUDING OPERATIONS)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4,111,000,000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221,454,000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221,454,000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3,889,546,000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CLEANING AND FUMIGATION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402,193,933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38,439,799.97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38,439,799.97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363,754,133.03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STUDENT EXCHANGE </w:t>
            </w:r>
            <w:r>
              <w:rPr>
                <w:rFonts w:ascii="Tahoma" w:eastAsia="Times New Roman" w:hAnsi="Tahoma" w:cs="Tahoma"/>
                <w:color w:val="000000"/>
                <w:sz w:val="20"/>
                <w:szCs w:val="20"/>
              </w:rPr>
              <w:t>PROGRAMMEAND LOCAL LANGUAGE DEVELOPMENT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9,545,000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FRENCH PROGRAMME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46,700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46,700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50,453,300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SUPERVISION AND MONITORING OF SCHOOL PROJECT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MONITORING </w:t>
            </w:r>
            <w:r>
              <w:rPr>
                <w:rFonts w:ascii="Tahoma" w:eastAsia="Times New Roman" w:hAnsi="Tahoma" w:cs="Tahoma"/>
                <w:color w:val="000000"/>
                <w:sz w:val="20"/>
                <w:szCs w:val="20"/>
              </w:rPr>
              <w:t>OF TERTIARY INSTITUTION (ADMISSION AND SCHOLARSHIP)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MONITORING OF SCHOOL &amp; INSPECTORATE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4,936,000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TOURISM PROMOTION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PERIODICAL </w:t>
            </w:r>
            <w:r>
              <w:rPr>
                <w:rFonts w:ascii="Tahoma" w:eastAsia="Times New Roman" w:hAnsi="Tahoma" w:cs="Tahoma"/>
                <w:color w:val="000000"/>
                <w:sz w:val="20"/>
                <w:szCs w:val="20"/>
              </w:rPr>
              <w:t>VISIT TO TOURISM ATTRACTIONS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ANNUAL FESTIVALS ATTENDANCE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4,748,708.09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4,748,708.09</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40,251,291.91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CULTURAL SHOWS, ORGANIZATION/ATTENDANCE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22020619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ART EXHIBITIONS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22020620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PROMOTION OF CULTURAL SHOWS/KOGI STATE CULTURAL INTERVENTION PROGRAMME (SIP)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22020621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HEALTH EDUCATION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22020622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E.P.I./ORT/LOGISTICS MANAGEMENT </w:t>
            </w:r>
            <w:r>
              <w:rPr>
                <w:rFonts w:ascii="Tahoma" w:eastAsia="Times New Roman" w:hAnsi="Tahoma" w:cs="Tahoma"/>
                <w:color w:val="000000"/>
                <w:sz w:val="20"/>
                <w:szCs w:val="20"/>
              </w:rPr>
              <w:t>COORDINATING UNIT (LMCU)</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STATISTICS (HEALTH)/ HOSPITAL INFORMATION MANAGEMENT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22020626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CREDIT FUND AGENCY EXPENSES/KOGI STATE SOCIAL INVESTMENT PROGRAMME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22020630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EXECUTIVE COUNCIL &amp; SECURITY COUNCIL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75,600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74,124,400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22020631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FEDERAL &amp; STATE SECURITY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22020632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EMERGENCY RELIEF (NATIONAL) DISASTER</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22020633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ASSISTANCE TO N.Y.S.C/FINANCIAL ASSISTANCE TO CSOs/NGOs/ASSISTANCE TO STUDENTS' ASSOCIATION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138,373,820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1,576,590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1,576,590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136,797,230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22020638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UNDP/NSIS PROGRAMMES/UNDP PROGRAMME MANAGEMENT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MONITORING AND </w:t>
            </w:r>
            <w:r>
              <w:rPr>
                <w:rFonts w:ascii="Tahoma" w:eastAsia="Times New Roman" w:hAnsi="Tahoma" w:cs="Tahoma"/>
                <w:color w:val="000000"/>
                <w:sz w:val="20"/>
                <w:szCs w:val="20"/>
              </w:rPr>
              <w:t>SUPERVISION OF PRIMARY HEALTH CARE ACTIVITIES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5,898,000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STATISTICAL INVESTIGATION AND DATA COLLECTION ON UNICEF ASSISTED WATER &amp; AND SANI. PRJ. &amp; OTHER GOVT. AGENCIES &amp; NGOS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779,380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779,380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LAW </w:t>
            </w:r>
            <w:r>
              <w:rPr>
                <w:rFonts w:ascii="Tahoma" w:eastAsia="Times New Roman" w:hAnsi="Tahoma" w:cs="Tahoma"/>
                <w:color w:val="000000"/>
                <w:sz w:val="20"/>
                <w:szCs w:val="20"/>
              </w:rPr>
              <w:t>REPORT OF KOGI STATE/LAW REPORTS FOR J.S.C/LAW REPORT OF OTHER STATES/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LAW REFORM COMMISSION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NUTRITION AND QUALITY CONTROL ACROSS THE STATE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22020645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FINANCIAL ASSISTANCE TO KOGI STATE LAW STUDENTS IN THE NIGERIAN LAW SCHOOLS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CASES/JUDGEMENT DEBTS SETTLEMENT/ASSIZES EXPENSES/ASSESOR'S FEES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193,200,000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193,200,000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UNICEF PROGRAMME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NATIONAL PROGRAMME OF ACTION FOR SURVIVAL, PROTECTION &amp; DEV. OF THE CHILD (UNICEF ASSISTED) GCCC COVID-19 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22020649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SUPPORT FOR YOUTH ENTREPRENEURSHIP DEVELOPMENT (EDC) (CBN INITIATIVE </w:t>
            </w:r>
            <w:r>
              <w:rPr>
                <w:rFonts w:ascii="Tahoma" w:eastAsia="Times New Roman" w:hAnsi="Tahoma" w:cs="Tahoma"/>
                <w:color w:val="000000"/>
                <w:sz w:val="20"/>
                <w:szCs w:val="20"/>
              </w:rPr>
              <w:t>SCHEME) (YESSO) COVID-19 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22020650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MATERIAL TESTING LABORATORY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1,528,500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1,528,500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22020651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FREE RURAL MEDICAL OUTREACH COVID-19 RESPONSE/SOCIETY OF OBSTETRICIANS AND GYNECOLOGIST OF NIGERIA (SOGON) VOLUNTEER</w:t>
            </w:r>
            <w:r>
              <w:rPr>
                <w:rFonts w:ascii="Tahoma" w:eastAsia="Times New Roman" w:hAnsi="Tahoma" w:cs="Tahoma"/>
                <w:color w:val="000000"/>
                <w:sz w:val="20"/>
                <w:szCs w:val="20"/>
              </w:rPr>
              <w:t xml:space="preserve"> OBSTETRICIANS SCHEMES PAN/NISOM</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28,024,000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28,024,000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22020653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MINOR WORK (ALL MINISTRRIES)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4,442,000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4,442,000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1,858,000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22020655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BLINDNESS PREVENTION PROGRAMME (STATE INTERVENTION)/MATERNAL AND PERINATAL DEALTH SURVEILLANCE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22020656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WORKSHOPS, SEMINARS &amp; CONFERENCES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193,295,670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13,750,577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13,750,577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179,545,093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22020657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LIBRARY AND LAW REPORTING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1,531,763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931,763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22020658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MONITORING &amp; EVALUATION SYSTEM COVID-19 </w:t>
            </w:r>
            <w:r>
              <w:rPr>
                <w:rFonts w:ascii="Tahoma" w:eastAsia="Times New Roman" w:hAnsi="Tahoma" w:cs="Tahoma"/>
                <w:color w:val="000000"/>
                <w:sz w:val="20"/>
                <w:szCs w:val="20"/>
              </w:rPr>
              <w:t>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33,989,393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99,920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99,920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33,889,473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22020660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NIGERIA NATIONAL VOLUNTEER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22020662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PARTICIPATION IN TRADE FAIRS (BOTH ZONAL &amp; INTERNATIONAL)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22020664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SUPPORT TO </w:t>
            </w:r>
            <w:r>
              <w:rPr>
                <w:rFonts w:ascii="Tahoma" w:eastAsia="Times New Roman" w:hAnsi="Tahoma" w:cs="Tahoma"/>
                <w:color w:val="000000"/>
                <w:sz w:val="20"/>
                <w:szCs w:val="20"/>
              </w:rPr>
              <w:t>UNIFORMED/VOLUNTARY AGENCIES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85.0%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22020665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ASSISTANCE TO PAYER PATIENTS/ LESS PRIVILEDGED/ORPHANAGE HOMES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22020666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ABANDONED BABIES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22020667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SCHOOL SOCIAL WORKS (COUNSELLING)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508,000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2,392,000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22020668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NATIONAL LEPROSY AND TB CONTROL PROG. (GCCC)/ONCHOCERECIASIS AND NEGLECTED TROPICAL DISEASE/ERADICATION OF POLIO (WHO)</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25,144,000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25,144,000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22020670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CELEBRATION OF THE DAY FOR THE AFRICAN CHILD/CHILDREN'S PARLIAMENT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22020672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MEASELS SURVEILLANCE AND MNCH</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22020673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ROLL BACK MALARIA/MARAIA ERADICATION PROGRAMME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22020674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CHARGES TREASURY FORMS PAYROLL VOUCHERS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19,920,000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22020675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WOMEN IN HEALTH</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22020676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ENV/OCCUPATIONAL HEALTH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3,048,192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3,048,192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22020677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SAFE MOTHERHOOD </w:t>
            </w:r>
            <w:r>
              <w:rPr>
                <w:rFonts w:ascii="Tahoma" w:eastAsia="Times New Roman" w:hAnsi="Tahoma" w:cs="Tahoma"/>
                <w:color w:val="000000"/>
                <w:sz w:val="20"/>
                <w:szCs w:val="20"/>
              </w:rPr>
              <w:t>PROG.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22020679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OFFICE AND GENERAL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1,914,976,212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151,687,852.18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151,687,852.18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1,763,288,359.82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SPECIAL STATIONERY FOR COMPUTER ACCOUNTING MACHINE PAYROLL VOUCHERS MACHINE/COMPUTER/SALARY UNIT OVERHEAD </w:t>
            </w:r>
            <w:r>
              <w:rPr>
                <w:rFonts w:ascii="Tahoma" w:eastAsia="Times New Roman" w:hAnsi="Tahoma" w:cs="Tahoma"/>
                <w:color w:val="000000"/>
                <w:sz w:val="20"/>
                <w:szCs w:val="20"/>
              </w:rPr>
              <w:t>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13,669,000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13,669,000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PRIAMRY EAR CARE IN KOGI STATE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SMALL AND MEDIUM SCALE ENTERPRISES/KOPECS/INDUSTRIAL PROMOTION/VOLUMETRIC MEASURE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1,160,000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1,160,000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OFFICIAL GIFTS </w:t>
            </w:r>
            <w:r>
              <w:rPr>
                <w:rFonts w:ascii="Tahoma" w:eastAsia="Times New Roman" w:hAnsi="Tahoma" w:cs="Tahoma"/>
                <w:color w:val="000000"/>
                <w:sz w:val="20"/>
                <w:szCs w:val="20"/>
              </w:rPr>
              <w:t>&amp; PROTOCOL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60,600,000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54,650,000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BLOOD TRANSFUSION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22020685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HEALTH INVESTMENT PLAN/HEALTH PROMOTION AND EDUCATION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REGISTRATION OF </w:t>
            </w:r>
            <w:r>
              <w:rPr>
                <w:rFonts w:ascii="Tahoma" w:eastAsia="Times New Roman" w:hAnsi="Tahoma" w:cs="Tahoma"/>
                <w:color w:val="000000"/>
                <w:sz w:val="20"/>
                <w:szCs w:val="20"/>
              </w:rPr>
              <w:t>BUSINESS MONITORING COMMTTEE/PETROLEUM PRODUCT MONITORING COMMITTEE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1,288,877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1,288,877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SUPPORT FOR FAITH BASED HEALTH TRAINING INSTITUTION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AIDS/STI CONTROL PROGRAMME (SASCP)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22020689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FOOD, NUTRITION AND CHILD SURVIVAL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22020690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IMMUNISATION PLUS AND MALARIA PROGRESS BY ACCELERATING COVERAGE AND TRANSFORMING SERVICES (IMPACTS) PROJECT/ROUTINE IMMUNIZATION/MEASELS SURVEILLANCE AND </w:t>
            </w:r>
            <w:r>
              <w:rPr>
                <w:rFonts w:ascii="Tahoma" w:eastAsia="Times New Roman" w:hAnsi="Tahoma" w:cs="Tahoma"/>
                <w:color w:val="000000"/>
                <w:sz w:val="20"/>
                <w:szCs w:val="20"/>
              </w:rPr>
              <w:t>MNCH</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22020691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CERETRO-SPIRAL MENINGITIS PROGRAMME (CMS)/ZOONOTIC DISEASES CONTROL/CONTROL OF NON-COMMUNICABLE DISEASES (NCD)/ADVERSE EFFECT FOLLOWING IMMUNISATION (AEFI)</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22020692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NATIONAL </w:t>
            </w:r>
            <w:r>
              <w:rPr>
                <w:rFonts w:ascii="Tahoma" w:eastAsia="Times New Roman" w:hAnsi="Tahoma" w:cs="Tahoma"/>
                <w:color w:val="000000"/>
                <w:sz w:val="20"/>
                <w:szCs w:val="20"/>
              </w:rPr>
              <w:t>COUNCIL FOR INDUSTRY, COMMERCE COOPERATIVE AND INVESTMENT PROMOTION/STATE EXPORT PROMOTION/TRADE MISSION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22020694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HOSTING OF JOINT TAX BOARD MEETING/UNIQUE TAX PAYER IDENTIFICATION NUMBER</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22020695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NATIONAL DAY CELEBRATION/STATE CREATION ANNIVERSARY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22020696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ASSISTANCE TO NIGERIA LEGION -EX SERVICEMEN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22020697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MATERNAL NEWBORN AND CHILD HEALTH WEEK (MNCHW)/ADOLESCENT REPRODUCTIVE HEALTH </w:t>
            </w:r>
            <w:r>
              <w:rPr>
                <w:rFonts w:ascii="Tahoma" w:eastAsia="Times New Roman" w:hAnsi="Tahoma" w:cs="Tahoma"/>
                <w:color w:val="000000"/>
                <w:sz w:val="20"/>
                <w:szCs w:val="20"/>
              </w:rPr>
              <w:t>AND DEVELOPMENT/(I.M.C.I) INTERGRATED MANAGEMENT OF CHILD-HOOD ILLNESSES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10,024,000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22020698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FIRE SERVICES DEPARTMENT GENERAL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22020699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MEDICAL EXPENSES IN SCHOOLS/SCHOOL HEALTH /SERVICES/INSPECTORATE </w:t>
            </w:r>
            <w:r>
              <w:rPr>
                <w:rFonts w:ascii="Tahoma" w:eastAsia="Times New Roman" w:hAnsi="Tahoma" w:cs="Tahoma"/>
                <w:color w:val="000000"/>
                <w:sz w:val="20"/>
                <w:szCs w:val="20"/>
              </w:rPr>
              <w:t>SERVICES/INSPECTORATE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10,024,000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220207</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CONSULTING &amp; PROFESSIONAL SERVICES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6,637,946,260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3,244,816,711.58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3,244,816,711.58</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3,393,129,548.42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CONSULTANCY SERVICES/FINANCIAL </w:t>
            </w:r>
            <w:r>
              <w:rPr>
                <w:rFonts w:ascii="Tahoma" w:eastAsia="Times New Roman" w:hAnsi="Tahoma" w:cs="Tahoma"/>
                <w:color w:val="000000"/>
                <w:sz w:val="20"/>
                <w:szCs w:val="20"/>
              </w:rPr>
              <w:t>CONSULTING/AGRICULTURAL CONSULTING/CONSULTANCY EXPENSES ON STATISTICAL DATA/CONSULTANCY ON RECOVERY OF ECOLOGICAL FUND &amp; EXCESS DEDUCTIONS ON LOANS/CONSULTANT COMMISION AND CONTRACTORS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615,406,331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246,073,117.12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246,073,117.12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369,333,213.88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NEW DIRECTION ACTIVITIES EXPENSES/OFFICE OF THE D. G. RESEARCH AND SPEECH WRITTING.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LEGAL SERVICES/PREROGATIVE OF MERCYEXPENSES/IMPLEMENTATION OF ACJ LAW 2017</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184,654,100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6,407,600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6,407,600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178,246,500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CERTIFICATE VERIFICATION EXPENSES/DEVELOPMENT OF INTEGRATED PAYROLL AND PERSONNEL MANAGEMENT SYSTEM(STATE AND LOCAL GOVT)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REVENUE/PROJECT MONITORING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1,661,000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1,661,000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49,339,000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AGRIC TRADE SHOW</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22020709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MONITORING OF YOUTH EMPOWERMENT/YOUTH EMPOWER/ENTERPRENEURSHIP/KOGI STATE YOUTH PARLIAMENT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23,900,500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23,900,500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SCHOOLS AND LOCAL SPORTS PROGRAMMES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1,557,000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447,000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GOVERNMENT HOUSE BROADBAND CONNECTIVITTY AND ICT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PARLIAMENTARY STAFF ASSOCIATION OF NIGERIA, NATIONAL AND ZONAL ANNUAL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24,542,061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7,706,247.98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7,706,247.98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16,835,813.02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HIGHER INST. GAMES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7,025,710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7,025,710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ANNUAL BOARD OF SURVEY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5,269,984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3,981,000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3,981,000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1,288,984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SPECIAL PLANNING EXPENSES/MANPOWER COMMITTEE/HIGH LEVEL ADVOCACY </w:t>
            </w:r>
            <w:r>
              <w:rPr>
                <w:rFonts w:ascii="Tahoma" w:eastAsia="Times New Roman" w:hAnsi="Tahoma" w:cs="Tahoma"/>
                <w:color w:val="000000"/>
                <w:sz w:val="20"/>
                <w:szCs w:val="20"/>
              </w:rPr>
              <w:t>MEETINGS BY SSG'S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7,919,712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7,919,712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22020716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ACCREDITATION OF TECHNICAL SCHOOLS/ACCREDITATION OF SERVICE PROVIDERS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4,466,350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4,466,350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CORPERATE SOCIAL RESPONSIBILITY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STATISTICAL INVESTIGATION/ACTIVITIES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4,204,000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4,204,000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22020721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ROAD OPENING/DEMOLITION EXERCISE/SCHEME (SITE AND SERVICES)/COURT SUMMONS (OVER ILLEGAL STRUCTURES)/SIGN POST AND STREET NAMING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22020722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RELATIONS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19,270,050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8,646,000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8,646,000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10,624,050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MONITORING OF TRADITIONAL MEDICAL PRACTICE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22020724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DEFENDER AND CITIZENS RIGHT COMMISSION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ELECTRICAL REPAIRS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12,460,451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12,460,451</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207.7%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- 6,460,451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22020726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BASIC HEALTH CARE PROVISION FUND (GOVERNMENT CASH COMMITMENT)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13,075,018.47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13,075,018.47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386,924,981.53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22020727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ELECTION TRIBUNALS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967,850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967,850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22020729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DATA COLLECTION AND ANALYSIS/STATISTICAL DATA COLLECTION, ANALYSIS AND PRODUCTION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29,814,907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29,814,907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ENLIGHTENMENT CAMPAIGNS/SCREENING EXERCISES AT SENATORIAL LEVELS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3,940,600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3,940,600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BOARD MEETING </w:t>
            </w:r>
            <w:r>
              <w:rPr>
                <w:rFonts w:ascii="Tahoma" w:eastAsia="Times New Roman" w:hAnsi="Tahoma" w:cs="Tahoma"/>
                <w:color w:val="000000"/>
                <w:sz w:val="20"/>
                <w:szCs w:val="20"/>
              </w:rPr>
              <w:t>EXPENSES/HOSTING OF NATIONAL/STATE MEETINGS/CHIEF EXECUTIVE OF CULTURE MEETING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89,510,929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9,586,025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9,586,025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79,924,904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FEASIBILITY STUDY FOR WATER</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420,590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420,590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KOTRAMA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SIWES SUPPLEMENTATION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10,695,000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6,904,000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6,904,000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3,791,000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MEDIA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IJMB/GCE/WAEC/NECO (SCRATCH CARDS)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62,450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62,450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7,937,550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I.D CARD PRODUCTION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4,267,628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7,379,595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7,379,595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- 3,111,967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22020739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HYDROLOGICAL INVESTIGATION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22020740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SUPPLY PRIVATE CONNECTION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22020741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LITERACY DAY CELEBRATIONS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22020742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ADVOCACY, MONITORING </w:t>
            </w:r>
            <w:r>
              <w:rPr>
                <w:rFonts w:ascii="Tahoma" w:eastAsia="Times New Roman" w:hAnsi="Tahoma" w:cs="Tahoma"/>
                <w:color w:val="000000"/>
                <w:sz w:val="20"/>
                <w:szCs w:val="20"/>
              </w:rPr>
              <w:t>&amp; SENSITIZATION IN THE LGAS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1,119,000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22020743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SPORTS COMPETITIONS/PREPARATION AND PARTICIPATION IN NATIONAL SPORTS FESTIVAL/LOCAL SPORTS PROGRAMME-GRASSROOTS SPORT DEVELOPMENT/SPORTS PROMOTIONS/NATIONAL SPORTS FESTIVAL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37,421,700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6,031,000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6,031,000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31,390,700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22020744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HOSTING OF THE STATE WEBSITE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22020746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ICT EXAM/ORAL INTERVIEW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22020747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LOCAL SPORTS PROGRAMMES (TALENT HAUNTS)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3,454,000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3,454,000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22020748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ACCREDITATION OF COURSES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25,800,000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25,450,000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22020749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NORTHERN GOVERNORS FORUM</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22020750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ANNUAL RETREAT FOR PUBLIC OFFICE HOLDERS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22020751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GOVERNMENT</w:t>
            </w:r>
            <w:r>
              <w:rPr>
                <w:rFonts w:ascii="Tahoma" w:eastAsia="Times New Roman" w:hAnsi="Tahoma" w:cs="Tahoma"/>
                <w:color w:val="000000"/>
                <w:sz w:val="20"/>
                <w:szCs w:val="20"/>
              </w:rPr>
              <w:t xml:space="preserve"> INTERVENTION FOR SENIOR CITIZENS (SIP)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22020753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PROTOCOL DEPARTMENT GENERAL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22020754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INTEGRATED SUPPORTIVE SUPERVISION (MONITORING &amp; EVALUATION)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22020757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MODERN BEE-KEEPING OPERATIONAL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22020758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TENDER, PUBLICITY AND ADVERTISEMENT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15,711,328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491,000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491,000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15,220,328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22020759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INTER RELIGIOUS COUNCIL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22020760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COUNCIL OF </w:t>
            </w:r>
            <w:r>
              <w:rPr>
                <w:rFonts w:ascii="Tahoma" w:eastAsia="Times New Roman" w:hAnsi="Tahoma" w:cs="Tahoma"/>
                <w:color w:val="000000"/>
                <w:sz w:val="20"/>
                <w:szCs w:val="20"/>
              </w:rPr>
              <w:t>TERTIARY INSTITUTIONS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2,787,500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2,787,500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17,212,500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22020761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PROPERTY IDENTIFICATION AND ENUMERATION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22020762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SITE ANALYSIS REPORT AND ENVIRONMENTAL IMPACT ASSESSMENT/CYBER CAFÉ</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22020763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CONVOCATION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14,290,000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14,290,000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21,010,000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22020764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STAFF SCHOOL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22020765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VCS OFFICE AND SENATE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700,300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700,300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5,299,700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22020766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INDUSTRIAL </w:t>
            </w:r>
            <w:r>
              <w:rPr>
                <w:rFonts w:ascii="Tahoma" w:eastAsia="Times New Roman" w:hAnsi="Tahoma" w:cs="Tahoma"/>
                <w:color w:val="000000"/>
                <w:sz w:val="20"/>
                <w:szCs w:val="20"/>
              </w:rPr>
              <w:t>TRAINING/ATTACHMENT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12,086,605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11,922,605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22020768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SPORTS GEN/NATCEGA GAMES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209,000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22020770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FINANCE LEGISLATION (GOVERNMENT SUPPORT)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9,162,720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9,162,720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22020773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AGENCY AND FREIGHT </w:t>
            </w:r>
            <w:r>
              <w:rPr>
                <w:rFonts w:ascii="Tahoma" w:eastAsia="Times New Roman" w:hAnsi="Tahoma" w:cs="Tahoma"/>
                <w:color w:val="000000"/>
                <w:sz w:val="20"/>
                <w:szCs w:val="20"/>
              </w:rPr>
              <w:t>CHARGES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3,436,000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22020775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SPECIAL SECURITY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4,182,038,000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2,887,734,000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2,887,734,000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1,294,304,000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22020776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HOSPITAL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7,403,004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2,793,310.01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2,793,310.01</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4,609,693.99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22020778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FIXED ASSET </w:t>
            </w:r>
            <w:r>
              <w:rPr>
                <w:rFonts w:ascii="Tahoma" w:eastAsia="Times New Roman" w:hAnsi="Tahoma" w:cs="Tahoma"/>
                <w:color w:val="000000"/>
                <w:sz w:val="20"/>
                <w:szCs w:val="20"/>
              </w:rPr>
              <w:t>AUDIT EXPENSES (LGA)</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41,893,701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41,893,701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22020779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O.V.C. CARE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22020780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ANNUAL TRADE FAIR FOR EXHIBITION OF PRODUCTS MADE BY PEOPLE WITH DISABILITY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STAFF MONITORING </w:t>
            </w:r>
            <w:r>
              <w:rPr>
                <w:rFonts w:ascii="Tahoma" w:eastAsia="Times New Roman" w:hAnsi="Tahoma" w:cs="Tahoma"/>
                <w:color w:val="000000"/>
                <w:sz w:val="20"/>
                <w:szCs w:val="20"/>
              </w:rPr>
              <w:t>AND EVALUATION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2,551,900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1,926,900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TOWN PLANNING COMMUNITY CONSULTATIVE FORUM</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SESP AND SESOP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ORGANIZATION OF SCIENCE COMPETITION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SCIENCE &amp; TECHNICAL EXHIBITION FOR E.I.</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SALARY ADMINISTRATION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HEALTH INSURANCE AGENCY EXPENSES (CAPITATION, SERVICE FEES, ICT MAINTENANCE, ADMINISTRATIVE FEES</w:t>
            </w:r>
            <w:r>
              <w:rPr>
                <w:rFonts w:ascii="Tahoma" w:eastAsia="Times New Roman" w:hAnsi="Tahoma" w:cs="Tahoma"/>
                <w:color w:val="000000"/>
                <w:sz w:val="20"/>
                <w:szCs w:val="20"/>
              </w:rPr>
              <w:t xml:space="preserve"> AND RE-INSURANCE)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481,382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481,382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1,518,618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NUC PROGRAMME ASSESMENT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703,715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703,715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6,296,285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22020789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FIELD TRIP</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642,000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642,000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1,958,000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22020791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PUBLICATION OF KOGI STATE STATISTICAL YEAR </w:t>
            </w:r>
            <w:r>
              <w:rPr>
                <w:rFonts w:ascii="Tahoma" w:eastAsia="Times New Roman" w:hAnsi="Tahoma" w:cs="Tahoma"/>
                <w:color w:val="000000"/>
                <w:sz w:val="20"/>
                <w:szCs w:val="20"/>
              </w:rPr>
              <w:t>BOOK</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22020793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NEPAD (OVERHEAD)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3,633,000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3,633,000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22020794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COMMUNITY AND SOCIAL DEVELOPMENT AGENCY (KGCSDA) OVERHEAD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22020796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YESSO OVERHEAD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1,899,000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1,899,000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22020797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SUSTAINABLE DEVELOPMENT GOALS (SDG) OVERHEAD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22020798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DEVELOPMENT PARTNER OVERHEAD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1,557,000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1,557,000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22020799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UNDP OVERHEAD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5,380,000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5,380,000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220208</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FUEL &amp; LUBRICANTS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555,481,618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92,376,561.30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92,376,561.30</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463,105,056.70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22020801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MOTOR VEHICLE FUEL COST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126,857,257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15,625,927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15,625,927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111,231,330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22020802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OTHER TRANSPORT EQUIPMENT FUEL COST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1,009,000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3,031,000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22020803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PLANTS/GENERATOR </w:t>
            </w:r>
            <w:r>
              <w:rPr>
                <w:rFonts w:ascii="Tahoma" w:eastAsia="Times New Roman" w:hAnsi="Tahoma" w:cs="Tahoma"/>
                <w:color w:val="000000"/>
                <w:sz w:val="20"/>
                <w:szCs w:val="20"/>
              </w:rPr>
              <w:t>FUEL COST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120,001,915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17,239,844.30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17,239,844.30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102,762,070.70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22020804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COOKING GAS/FUEL COST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1,140,000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22020805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MOTOR CYCLE/BICYCLE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22020806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DIESEL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73,555,132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4,897,140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4,897,140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68,657,992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22020807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FUEL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228,158,814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53,209,650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53,209,650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174,949,164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22020808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LUBRICANTS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1,478,500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1,083,500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220209</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FINANCIAL CHARGES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1,154,139,220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205,540,898.83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205,540,898.83</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948,598,321.17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BANK CHARGES (OTHER THAN INTEREST)/SPECIAL CONVEYANCE &amp; BANK CHARGES/FAAC MEETINGS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551,353,684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162,589,910.30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162,589,910.30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388,763,773.70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INSURANCE PREMIUM</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28,016,724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4,414,866.13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4,414,866.13</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23,601,857.87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CHARGE ON TURN OVER</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EXTERNAL AUDITOR FEES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18,215,000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2,871,103.55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2,871,103.55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15,343,896.45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RENT AND RATES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REFUNDS OF VARIOUS EXPENSES/REFUNDS TO </w:t>
            </w:r>
            <w:r>
              <w:rPr>
                <w:rFonts w:ascii="Tahoma" w:eastAsia="Times New Roman" w:hAnsi="Tahoma" w:cs="Tahoma"/>
                <w:color w:val="000000"/>
                <w:sz w:val="20"/>
                <w:szCs w:val="20"/>
              </w:rPr>
              <w:t>SCHOOLS AND COLLEGES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55,064,500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5,015,228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5,015,228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50,049,272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SUBSCRIPTION (INVESTMENT)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22,540,000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22,540,000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INVESTMENT EXPENSES/KOGI INVESTMENT AGENCY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MONTHLY RETURNS </w:t>
            </w:r>
            <w:r>
              <w:rPr>
                <w:rFonts w:ascii="Tahoma" w:eastAsia="Times New Roman" w:hAnsi="Tahoma" w:cs="Tahoma"/>
                <w:color w:val="000000"/>
                <w:sz w:val="20"/>
                <w:szCs w:val="20"/>
              </w:rPr>
              <w:t>ON INVESTMENT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134,940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134,940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FINANCIAL ASSISTANCE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67,101,300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1,360,202.25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1,360,202.25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65,741,097.75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SUBSCRIPTION TO COMM. PARLIAMENT ASSOCIATION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12,838,476.04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12,838,476.04</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37,161,523.96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22020922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PRODUCTION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119,112.56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119,112.56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1,380,887.44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OFFICE FURNITURE AND FITTINGS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24,669,330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24,669,330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22020924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CONSULTATIVE COMMITTEE ON STATISTICX FEE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COMMISSION OF</w:t>
            </w:r>
            <w:r>
              <w:rPr>
                <w:rFonts w:ascii="Tahoma" w:eastAsia="Times New Roman" w:hAnsi="Tahoma" w:cs="Tahoma"/>
                <w:color w:val="000000"/>
                <w:sz w:val="20"/>
                <w:szCs w:val="20"/>
              </w:rPr>
              <w:t xml:space="preserve"> ENQUIRY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22020926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LAWYERS PRACTICING FEES AND PROFESSIONAL SEALS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22020927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ANNUAL BAR CONFERENCE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35,583,742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35,583,742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22020933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BUSINESS DEVELOPMENT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14,960,000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14,960,000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63,040,000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22020934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COOPERATIVE REGISTRATION, AUDIT AND SUPERVISION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22020935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BOOK &amp; PRROJECT ACCOUNT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617,000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617,000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4,883,000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22020936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REMITTANCE TO STUDENT BODIES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4,555,000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22020937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PROCUREMENT AUDIT TO MDAs, PARASTASTALs AND INTITUTIONs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220210</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MISCELLANEOUS EXPENSES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5,578,529,831</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239,377,387.01</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239,377,387.01</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5,339,152,443.99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REFRESHMENT, MEALS AND HOSPITALITY (MEETING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1,450,957,125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38,076,426.41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38,076,426.41</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1,412,880,698.59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HONORARIUM &amp; SITTING ALLOWANCE OTHER THAN STATE SECURITY COUNCIL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178,599,451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5,151,574.67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5,151,574.67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173,447,876.33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PUBLICITY AND ADVERTISEMENT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347,750,642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42,251,603.06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42,251,603.06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305,499,038.94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SPECIAL ADVISERS' OFFICE EXPENSES (IMPREST)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POSTAGES AND COURIER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11,974,574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197,350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197,350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11,777,224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WELFARE PACKAGES/WELFARE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63,204,550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7,433,000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7,433,000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55,771,550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SUBSCRIPTION TO PROFESSIONAL BODIES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26,080,500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512,500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512,500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25,568,000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SPORTING ACTIVITIES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5,281,560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4,831,560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MEDICAL EXPENSES/REFUND (Local &amp; INTERNATIONAL) COVID-19 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442,038,741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16,260,769.48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16,260,769.48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425,777,971.52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RECRUITMENT AND APPOINTMENT COST/PROMOTION EXPENSES/DISCIPLINE COST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12,959,025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12,809,025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SENSITIZATION EXERCISE FOR KOGI STATE FARMERS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1,982,583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1,982,583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STUDY TOUR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ANNUAL BUDGET EXPENSES AND ADMINISTRATION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92,427,779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14,002,500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14,002,500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78,425,279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BURIAL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52,105,832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51,155,832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22021016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AUDIT FEES AND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52,200,800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24,650,200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24,650,200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27,550,600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HEALTH FACILITIES MAINTENANCE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22021018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STUDENT FEEDING EXPENSES </w:t>
            </w:r>
            <w:r>
              <w:rPr>
                <w:rFonts w:ascii="Tahoma" w:eastAsia="Times New Roman" w:hAnsi="Tahoma" w:cs="Tahoma"/>
                <w:color w:val="000000"/>
                <w:sz w:val="20"/>
                <w:szCs w:val="20"/>
              </w:rPr>
              <w:t>AND TRANSPORTATION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5,605,000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5,605,000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34,395,000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22021019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PART-TIME TEACHING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33,390,000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33,170,000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HIV/AIDS PROGRAMM</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10,628,328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10,528,328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22021021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GRANTS/CONTRIBUTION AND </w:t>
            </w:r>
            <w:r>
              <w:rPr>
                <w:rFonts w:ascii="Tahoma" w:eastAsia="Times New Roman" w:hAnsi="Tahoma" w:cs="Tahoma"/>
                <w:color w:val="000000"/>
                <w:sz w:val="20"/>
                <w:szCs w:val="20"/>
              </w:rPr>
              <w:t>SUBVENTION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306,894,143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306,339,143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22021024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ARMED FORCE REMEMBRANCE DAY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ASSISTANCE TO FOSTER PARENTS/DESTITUTES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22021033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COMMITTEE/COMMISSION SCREENING EXPENSES COVID-19</w:t>
            </w:r>
            <w:r>
              <w:rPr>
                <w:rFonts w:ascii="Tahoma" w:eastAsia="Times New Roman" w:hAnsi="Tahoma" w:cs="Tahoma"/>
                <w:color w:val="000000"/>
                <w:sz w:val="20"/>
                <w:szCs w:val="20"/>
              </w:rPr>
              <w:t xml:space="preserve"> 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8,240,634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8,240,634</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82,759,366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22021036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ACOUNTING FOR FIXED ASSETS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22021041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PRODUCTION OF STATE CALENDAR</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22021042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POLICY FORMULATION (NATIONAL AND STATE </w:t>
            </w:r>
            <w:r>
              <w:rPr>
                <w:rFonts w:ascii="Tahoma" w:eastAsia="Times New Roman" w:hAnsi="Tahoma" w:cs="Tahoma"/>
                <w:color w:val="000000"/>
                <w:sz w:val="20"/>
                <w:szCs w:val="20"/>
              </w:rPr>
              <w:t>COUNCIL OF WATER RESOURCES)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22021043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3% RETENTION COMMISSION FEES ON REVENUE GENERATION BY STATE MDAs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12,734,634.39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12,734,634.39</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57,265,365.61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22021044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MATRICULATION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5,638,000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1,249,000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1,249,000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4,389,000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22021045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RESEARCH AND STUDIES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4,270,000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4,270,000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22021046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NON-ACCIDENT BONUS TO DRIVERS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1,459,500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1,209,500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22021047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NATIONAL COUNCIL ON EDUCATION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22021048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FAMILY PLANNING AND </w:t>
            </w:r>
            <w:r>
              <w:rPr>
                <w:rFonts w:ascii="Tahoma" w:eastAsia="Times New Roman" w:hAnsi="Tahoma" w:cs="Tahoma"/>
                <w:color w:val="000000"/>
                <w:sz w:val="20"/>
                <w:szCs w:val="20"/>
              </w:rPr>
              <w:t>POPULATION CONTROL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3,024,000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22021052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JAAC EXPENSES AND OTHER INCIDENTALS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592,310,029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592,310,029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22021053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ADMINISTRATOR-GENERAL/PUBLIC TRUSTEE'S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22021054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HEALTH MANAGEMENT INFORMATION </w:t>
            </w:r>
            <w:r>
              <w:rPr>
                <w:rFonts w:ascii="Tahoma" w:eastAsia="Times New Roman" w:hAnsi="Tahoma" w:cs="Tahoma"/>
                <w:color w:val="000000"/>
                <w:sz w:val="20"/>
                <w:szCs w:val="20"/>
              </w:rPr>
              <w:t>SYSTEM/HEALTH DEVELOPMENT PLAN/MALARIA ELIMINATION PROGRAMME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22021055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COLLABORATION WITH INTERNATIONAL AGENCIES AND NGO</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22021056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ARTISAN TRAINNING EXPENSES IN NIGERIA-KOREA FRIENDSHIP INSTITUTE </w:t>
            </w:r>
            <w:r>
              <w:rPr>
                <w:rFonts w:ascii="Tahoma" w:eastAsia="Times New Roman" w:hAnsi="Tahoma" w:cs="Tahoma"/>
                <w:color w:val="000000"/>
                <w:sz w:val="20"/>
                <w:szCs w:val="20"/>
              </w:rPr>
              <w:t>(YESSO/NDE SUPPORT)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22021057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SFTAS OPERATIONAL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11,134,000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11,134,000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78,866,000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22021059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DONATIONS/REDEMPTION OF PLEDGES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59,611,500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1,544,000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1,544,000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58,067,500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22021062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INTERNATIONAL </w:t>
            </w:r>
            <w:r>
              <w:rPr>
                <w:rFonts w:ascii="Tahoma" w:eastAsia="Times New Roman" w:hAnsi="Tahoma" w:cs="Tahoma"/>
                <w:color w:val="000000"/>
                <w:sz w:val="20"/>
                <w:szCs w:val="20"/>
              </w:rPr>
              <w:t>COOPERATION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22021063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NATIONAL AND STATE FESTIVALS OF ARTS AND CULTURE/ABUJA CARNIVAL EXPENSES/NATIONAL &amp; STATE YOUTH FESTIVAL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3,870,080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3,870,080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22021064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PRINTING MATERIALS &amp; NEWSPRINT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4,152,000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4,152,000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22021065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COVID 19 PANDEMIC PALLIATIVE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22021066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INTERNATIONAL WOMEN DAY CELEBRATIONS/ELDERLY PERSONS/FAMILY/PEOPLE WITH DISABILITY/WIDOWS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22021067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COVID-19 PANDEMIC RESPONSE ACTIVITIES </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189,752,150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940,800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940,800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188,811,350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22021068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CARES COORDINATING UNIT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63,013,000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61,593,000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22021069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PROJECT AUDIT MONITORING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34,900,000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34,900,000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22021070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CHILDREN DAY CELEBRATION/CHILDREN FESTIVAL FOR ARTS AND CULTURE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22021071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FOOD AND NUTRITION PROGRAMS COORDINATING UNIT'S EXPENSES/FOOD, NUTRITION AND CHILD SURVIVAL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22021073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WOMEN EDUCATION </w:t>
            </w:r>
            <w:r>
              <w:rPr>
                <w:rFonts w:ascii="Tahoma" w:eastAsia="Times New Roman" w:hAnsi="Tahoma" w:cs="Tahoma"/>
                <w:color w:val="000000"/>
                <w:sz w:val="20"/>
                <w:szCs w:val="20"/>
              </w:rPr>
              <w:t>PROGRAMME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22021074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CASH TRANSFER EXPENSES COVID-19 RESPONSE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99,000,000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99,000,000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22021075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ORGANIZATION OF INTERNATIONAL SCIENCES OLYMPIADS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1,920,000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22021076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ENVIRONMENTAL EDUCATION AND </w:t>
            </w:r>
            <w:r>
              <w:rPr>
                <w:rFonts w:ascii="Tahoma" w:eastAsia="Times New Roman" w:hAnsi="Tahoma" w:cs="Tahoma"/>
                <w:color w:val="000000"/>
                <w:sz w:val="20"/>
                <w:szCs w:val="20"/>
              </w:rPr>
              <w:t>PUBLIC AWARENESS PROGRAMME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2,850,000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2,850,000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22021077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OVERSEAS TREATMENT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NATIONAL COUNCIL ON HEALTH MEETINGS/HUMAN RESOURCE FOR HEALTH</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970,450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970,450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EXTERNAL AUDIT EXPENSES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285,500,000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265,500,000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SCHOOL ADMINISTRATION EXPENSES TO Z.I.E OFFICE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KOGI STATE OPEN GOVERNANCE AND ACCOUNTABILITY SYSTEM (KOGAS)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31,760,000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31,760,000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FESTIVAL OF INSTRUCTIONAL MATERIALS WEEK</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1,280,260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1,280,260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EXAMINATION EXPENSES/ENTRANCE EXAMINATION FOR HEALTH INSTITUTIONS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183,156,350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17,514,160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17,514,160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165,642,190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CELEBRATION OF WORLD TOURISM DAY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COMMUNICABLE DISEASES CONTROL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22021089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RESEARCH/SURVEY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22021090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EPIDEMIC UNIT RUNNING COST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22021091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PERIODIC ASSESSMENT OF HEALTHCARE </w:t>
            </w:r>
            <w:r>
              <w:rPr>
                <w:rFonts w:ascii="Tahoma" w:eastAsia="Times New Roman" w:hAnsi="Tahoma" w:cs="Tahoma"/>
                <w:color w:val="000000"/>
                <w:sz w:val="20"/>
                <w:szCs w:val="20"/>
              </w:rPr>
              <w:t>PROVIDERS/FACILITIES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3,867,500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324,100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324,100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3,543,400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22021093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EQUITY HEALTH INTERVENTION:(BELLO CARE)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22021094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QUALITY IMPROVEMENT REVIEW MEETINGS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22021096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PRINTING AND </w:t>
            </w:r>
            <w:r>
              <w:rPr>
                <w:rFonts w:ascii="Tahoma" w:eastAsia="Times New Roman" w:hAnsi="Tahoma" w:cs="Tahoma"/>
                <w:color w:val="000000"/>
                <w:sz w:val="20"/>
                <w:szCs w:val="20"/>
              </w:rPr>
              <w:t>PUBLICATION/PRINTING OF REVENUE RECEIPT BOOKLETS/PRINTING OF COURT FORMS/PRINTING OF OFFICE DOCUMENT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41,849,379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7,091,100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7,091,100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34,758,279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22021097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CONDUCT OF PUBLIC AWARENESS AND SENSITIZATION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1,820,000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289,035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289,035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1,530,965</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2204</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GRANTS AND CONTRIBUTIONS GENERAL</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2,000,000,000</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17,026,964.61</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17,026,964.61</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0.9%</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1,982,973,035.39</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220401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LOCAL GRANTS AND CONTRIBUTIONS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2,000,000,000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17,026,964.61</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17,026,964.61</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1,982,973,035.39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22040112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SPECIAL GRANTS TO BOARD OF INTERNAL REVENUE ON</w:t>
            </w:r>
            <w:r>
              <w:rPr>
                <w:rFonts w:ascii="Tahoma" w:eastAsia="Times New Roman" w:hAnsi="Tahoma" w:cs="Tahoma"/>
                <w:color w:val="000000"/>
                <w:sz w:val="20"/>
                <w:szCs w:val="20"/>
              </w:rPr>
              <w:t xml:space="preserve"> REVENUE GENERATION (OUTSIDE 10% MANDATORY COMMISSION)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17,026,964.61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17,026,964.61</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1,982,973,035.39</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2206</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DEBT CHARGES</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5,509,321,595</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5,055,204,069.56</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5,055,204,069.56</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91.8%</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454,117,525.44</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220603</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FOREIGN PRINCIPAL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400,000,000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184,263,325.79</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184,263,325.79</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46.1%</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215,736,674.21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22060303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FOREIGN LOAN DEDUCTIONS PRINCIPAL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184,263,325.79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184,263,325.79</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215,736,674.21</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220604</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DOMESTIC PRINCIPAL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5,109,321,595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4,870,940,743.77</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4,870,940,743.77</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95.3%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238,380,851.23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BOND (ISPO) 1 REPAYMENT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141,000,000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259,000,000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BOND (ISPO) 2 REPAYMENT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211,781,472.30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211,781,472.30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338,218,527.70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SALARY BAILOUT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1,057,177,999.41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1,057,177,999.41</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192.2%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507,177,999.41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RESTRUCTURING BANK LOAN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32,277,330.12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32,277,330.12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67,722,669.88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EXCESS CRUDE LOAN FACILITY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269,917,786.77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269,917,786.77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135.0%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Pr>
                <w:rFonts w:ascii="Tahoma" w:eastAsia="Times New Roman" w:hAnsi="Tahoma" w:cs="Tahoma"/>
                <w:color w:val="000000"/>
                <w:sz w:val="20"/>
                <w:szCs w:val="20"/>
              </w:rPr>
              <w:t>69,917,786.77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COMMERCIAL AGRIC CREDIT SCHEME (CACS)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190,798,395.96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190,798,395.96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9,201,604.04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CBN MICRO SME FUND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79,591,650.36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79,591,650.36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270,408,349.64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BUDGET AUGMENTATION FACILITY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464,724,353.25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464,724,353.25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35,275,646.75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SUBEB TERM LOAN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253,870,630.66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253,870,630.66</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196,129,369.34</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ACC. AGRIC. DEV. SCHEME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ECOLOGICAL FUND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213,867,522.79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213,867,522.79</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186,132,477.21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22060415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SOFTWARE PURCHASE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9,321,595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9,321,595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22060416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CONTRACT FINANCING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598,205,300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598,205,300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98,205,300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22060417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TERM LOANS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1,357,728,302.15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1,357,728,302.15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271.5%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857,728,302.15</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2207</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TRANSFERS-PAYMENT</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666,000,000</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149,987,967.03</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149,987,967.03</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22.5%</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516,012,032.97</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220701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TRANSFER TO FUND RECURRENT EXPENDITURE-PAYMENT</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666,000,000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149,987,967.03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149,987,967.03</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516,012,032.97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22070105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7% OF IGR AS GOVERNMENT CONTRIBUTION TO CONFLUENCE </w:t>
            </w:r>
            <w:r>
              <w:rPr>
                <w:rFonts w:ascii="Tahoma" w:eastAsia="Times New Roman" w:hAnsi="Tahoma" w:cs="Tahoma"/>
                <w:color w:val="000000"/>
                <w:sz w:val="20"/>
                <w:szCs w:val="20"/>
              </w:rPr>
              <w:lastRenderedPageBreak/>
              <w:t>UNIVERSITY OF SCIENCE &amp; TECHNOLOGY DEVELOPMENT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lastRenderedPageBreak/>
              <w:t>220,000,000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22070106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75% REFUND OF STATE TERTIARY INTITUTIONAL'S REVENUE GENERATION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22070107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25% RETENTION COMMISSION FEES ON REVENUE GENERATION BY KOGI STATE BUREAU OF LANDS &amp; TOWN PLANNING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149,987,967.03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149,987,967.03</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96,012,032.97</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23</w:t>
            </w:r>
          </w:p>
        </w:tc>
        <w:tc>
          <w:tcPr>
            <w:tcW w:w="3828"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D52EF" w:rsidRDefault="005862A9">
            <w:pPr>
              <w:spacing w:before="0" w:after="0"/>
              <w:jc w:val="left"/>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CAPITAL EXPENDITURE</w:t>
            </w:r>
          </w:p>
        </w:tc>
        <w:tc>
          <w:tcPr>
            <w:tcW w:w="193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63,574,736,824</w:t>
            </w:r>
          </w:p>
        </w:tc>
        <w:tc>
          <w:tcPr>
            <w:tcW w:w="212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5,491,821,243.58</w:t>
            </w:r>
          </w:p>
        </w:tc>
        <w:tc>
          <w:tcPr>
            <w:tcW w:w="212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5,491,821,243.58</w:t>
            </w:r>
          </w:p>
        </w:tc>
        <w:tc>
          <w:tcPr>
            <w:tcW w:w="2470"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8.6%</w:t>
            </w:r>
          </w:p>
        </w:tc>
        <w:tc>
          <w:tcPr>
            <w:tcW w:w="2249"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58,082,915,580.42</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2301</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FIXED ASSETS PURCHASED</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7,295,741,561</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491,159,933.75</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491,159,933.75</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6.7%</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6,804,581,627.25</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230101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PURCHASE OF FIXED ASSETS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7,295,741,561</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491,159,933.75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491,159,933.75</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6,804,581,627.25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 ACQUISITION OF LAND</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65,350,400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65,350,400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OFFICE BUILDINGS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35,360,960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35,360,960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RESIDENTIAL BUILDINGS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PURCHASE OF </w:t>
            </w:r>
            <w:r>
              <w:rPr>
                <w:rFonts w:ascii="Tahoma" w:eastAsia="Times New Roman" w:hAnsi="Tahoma" w:cs="Tahoma"/>
                <w:color w:val="000000"/>
                <w:sz w:val="20"/>
                <w:szCs w:val="20"/>
              </w:rPr>
              <w:t>MOTOR VEHICLES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3,503,753,370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464,596,774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464,596,774</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3,039,156,596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TRUCKS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BUSES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BOATS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ROAD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55,760,036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55,760,036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TRACTORS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OFFICE FURNITURE AND FITTINGS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194,600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194,600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9,805,400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COMPUTERS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1,025,000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1,025,000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508,975,000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COMPUTER PRINTERS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23010119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POWER GENERATING SET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121,336,267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121,336,267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23010120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OFCANTEEN / KITCHEN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23010121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RESIDENTIAL FURNITURE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23010122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HEALTH / MEDICAL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952,292,000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951,992,000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23010123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FIRE FIGHTING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34,548,500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34,548,500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23010124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TEACHING / LEARNING AID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169,860,000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169,860,000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LIBRARY BOOKS &amp;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175,981,025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175,981,025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23010127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AGRICULTURAL EQUIPMENT AND IMPLEMENTS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940,000,000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940,000,000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23010128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SECURITY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23010129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INDUSTRIAL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278,807,003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15,985,980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15,985,980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262,821,023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23010130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RECREATIONAL 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23010132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SECURITY GADGETS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90,048,000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90,048,000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23010140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PURCHASE OF OFFICE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149,596,000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9,057,579.75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9,057,579.75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140,538,420.25</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2302</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CONSTRUCTION / PROVISION</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31,233,703,025</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3,413,559,310.33</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3,413,559,310.33</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10.9%</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27,820,143,714.67</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230201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CONSTRUCTION / PROVISION OF FIXED ASSETS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31,233,703,025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3,413,559,310.33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3,413,559,310.33</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27,820,143,714.67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OFFICE BUILDINGS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3,192,992,696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5,238,959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5,238,959</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3,187,753,737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RESIDENTIAL BUILDINGS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268,900,091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268,900,091</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HOUSING SCHEMES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787,651,634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293,244,183.53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293,244,183.53</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494,407,450.47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WATER 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808,000,000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808,000,000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HOSPITALS / HEALTH CENTRES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3,647,104,000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1,865,016,866.12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1,865,016,866.12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1,782,087,133.88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CONSTRUCTION / PROVISION OF </w:t>
            </w:r>
            <w:r>
              <w:rPr>
                <w:rFonts w:ascii="Tahoma" w:eastAsia="Times New Roman" w:hAnsi="Tahoma" w:cs="Tahoma"/>
                <w:color w:val="000000"/>
                <w:sz w:val="20"/>
                <w:szCs w:val="20"/>
              </w:rPr>
              <w:t>PUBLIC SCHOOLS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21,148,798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21,148,798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238,851,202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PRE-CONSTRUCTION DESIGN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LIBRARIES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w:t>
            </w:r>
            <w:r>
              <w:rPr>
                <w:rFonts w:ascii="Tahoma" w:eastAsia="Times New Roman" w:hAnsi="Tahoma" w:cs="Tahoma"/>
                <w:color w:val="000000"/>
                <w:sz w:val="20"/>
                <w:szCs w:val="20"/>
              </w:rPr>
              <w:t xml:space="preserve"> SPORTING 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66,520,073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66,520,073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23020113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AGRICULTURAL 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27,100,000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27,100,000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494,900,000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23020114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ROADS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9,380,087,252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1,196,310,503.68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1,196,310,503.68</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8,183,776,748.32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23020116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WATER-WAYS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23020118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 PROVISION OF INFRASTRUCTURE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11,942,447,279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11,936,947,279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23020123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CONSTRUCTION OF TRAFFIC /STREET </w:t>
            </w:r>
            <w:r>
              <w:rPr>
                <w:rFonts w:ascii="Tahoma" w:eastAsia="Times New Roman" w:hAnsi="Tahoma" w:cs="Tahoma"/>
                <w:color w:val="000000"/>
                <w:sz w:val="20"/>
                <w:szCs w:val="20"/>
              </w:rPr>
              <w:t>LIGHTS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OF POWER GENERATING PLANTS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23020127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 OF ICT INFRASTRUCTURES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136,000,000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2303</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REHABILITATION / REPAIRS</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10,982,927,095</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399,035,262.67</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399,035,262.67</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3.6%</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10,583,891,832.33</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230301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REHABILITATION / REPAIRS OF FIXED ASSETS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10,982,927,095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399,035,262.67</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399,035,262.67</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10,583,891,832.33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OF RESIDENTIAL BUILDING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191,373,072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191,373,072</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 HOUSING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 WATER 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1,151,000,000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1,111,000,000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23030105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REHABILITATION / REPAIRS - HOSPITAL / </w:t>
            </w:r>
            <w:r>
              <w:rPr>
                <w:rFonts w:ascii="Tahoma" w:eastAsia="Times New Roman" w:hAnsi="Tahoma" w:cs="Tahoma"/>
                <w:color w:val="000000"/>
                <w:sz w:val="20"/>
                <w:szCs w:val="20"/>
              </w:rPr>
              <w:t>HEALTH CENTRES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1,783,096,000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19,818,912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19,818,912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1,763,277,088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 PUBLIC SCHOOLS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5,652,400,000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5,652,400,000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REPAIR/MAINTENANCE OF PLANTS &amp; EQUIPMENT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55,380,018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55,380,018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 LIBRARIES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 SPORTING 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23030112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 AGRICICULTURAL 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23030113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 ROADS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334,061,225.67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334,061,225.67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320,938,774.33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23030117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REPAIR/MAINTENANCE OF FURNITURE /FITTINGS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15,400,000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15,400,000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23030118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 RECREATIONAL FACILITIES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23030121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 / REPAIRS OF OFFICE BUILDINGS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631,778,005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5,155,125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5,155,125</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626,622,880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23030125</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REHABILITATION/REPAIRS- POWER GENERATING PLANTS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23030127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REHABILITATION/REPAIRS- ICT INFRASTRUCTURES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33,000,000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2304</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PRESERVATION OF THE ENVIRONMENT</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1,300,291,735</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4,000,000</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4,000,000</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0.3%</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1,296,291,735</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230401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PRESERVATION OF THE ENVIRONMENT - GENERAL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1,300,291,735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4,000,000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4,000,000</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1,296,291,735</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23040101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TREE PLANTING</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605,000,000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605,000,000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23040102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EROSION  &amp; FLOOD CONTROL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106,300,000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102,300,000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23040104</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INDUSTRIAL POLLUTION PREVENTION &amp; CONTROL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588,991,735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588,991,735</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2305</w:t>
            </w:r>
          </w:p>
        </w:tc>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OTHER </w:t>
            </w:r>
            <w:r>
              <w:rPr>
                <w:rFonts w:ascii="Tahoma" w:eastAsia="Times New Roman" w:hAnsi="Tahoma" w:cs="Tahoma"/>
                <w:b/>
                <w:bCs/>
                <w:color w:val="000000"/>
                <w:sz w:val="20"/>
                <w:szCs w:val="20"/>
              </w:rPr>
              <w:t>CAPITAL PROJECTS</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12,762,073,408</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1,184,066,736.83</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1,184,066,736.83</w:t>
            </w:r>
          </w:p>
        </w:tc>
        <w:tc>
          <w:tcPr>
            <w:tcW w:w="247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9.3%</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i/>
                <w:iCs/>
                <w:color w:val="000000"/>
                <w:sz w:val="20"/>
                <w:szCs w:val="20"/>
              </w:rPr>
            </w:pPr>
            <w:r>
              <w:rPr>
                <w:rFonts w:ascii="Tahoma" w:eastAsia="Times New Roman" w:hAnsi="Tahoma" w:cs="Tahoma"/>
                <w:b/>
                <w:bCs/>
                <w:i/>
                <w:iCs/>
                <w:color w:val="000000"/>
                <w:sz w:val="20"/>
                <w:szCs w:val="20"/>
              </w:rPr>
              <w:t>11,578,006,671.17</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230501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ACQUISITION OF NON TANGIBLE ASSETS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12,762,073,408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1,184,066,736.83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1,184,066,736.83</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11,578,006,671.17</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23050101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RESEARCH AND DEVELOPMENT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1,634,024,000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63,447,152.92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63,447,152.92</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1,570,576,847.08</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23050102</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COMPUTER SOFTWARE ACQUISITION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23050103</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MONITORING AND EVALUATION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106,148,648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2,079,155.84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2,079,155.84</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104,069,492.16</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23050106</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ECONOMIC EMPOWERMENT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2,366,059,999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2,366,059,999</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23050107</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PROVISION OF DRUGS/VACCINES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23050108</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SPECIALIZED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6,152,340,761</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1,118,540,428.07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1,118,540,428.07</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5,033,800,332.93</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23050109</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WELFARE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322,000,000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23050110</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PLANTING AND CULTIVATION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1,932,500,000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1,932,500,000</w:t>
            </w:r>
          </w:p>
        </w:tc>
      </w:tr>
      <w:tr w:rsidR="00AD52EF">
        <w:trPr>
          <w:trHeight w:val="57"/>
        </w:trPr>
        <w:tc>
          <w:tcPr>
            <w:tcW w:w="1134"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23050111</w:t>
            </w:r>
          </w:p>
        </w:tc>
        <w:tc>
          <w:tcPr>
            <w:tcW w:w="3828"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MASS LITERACY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108,000,000</w:t>
            </w:r>
          </w:p>
        </w:tc>
      </w:tr>
      <w:tr w:rsidR="00AD52EF">
        <w:trPr>
          <w:trHeight w:val="57"/>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23050112</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LEGAL 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15,000,000</w:t>
            </w:r>
          </w:p>
        </w:tc>
      </w:tr>
    </w:tbl>
    <w:p w:rsidR="00AD52EF" w:rsidRDefault="00AD52EF"/>
    <w:p w:rsidR="00AD52EF" w:rsidRDefault="005862A9">
      <w:pPr>
        <w:spacing w:before="0" w:after="200" w:line="276" w:lineRule="auto"/>
        <w:jc w:val="left"/>
        <w:rPr>
          <w:b/>
          <w:color w:val="404040" w:themeColor="text1" w:themeTint="BF"/>
          <w:sz w:val="28"/>
          <w:szCs w:val="32"/>
        </w:rPr>
      </w:pPr>
      <w:r>
        <w:br w:type="page"/>
      </w:r>
    </w:p>
    <w:p w:rsidR="00AD52EF" w:rsidRDefault="005862A9">
      <w:pPr>
        <w:pStyle w:val="Heading2"/>
        <w:rPr>
          <w:color w:val="404040" w:themeColor="text1" w:themeTint="BF"/>
        </w:rPr>
      </w:pPr>
      <w:bookmarkStart w:id="65" w:name="_Toc94023187"/>
      <w:bookmarkStart w:id="66" w:name="_Toc102053735"/>
      <w:r>
        <w:rPr>
          <w:color w:val="404040" w:themeColor="text1" w:themeTint="BF"/>
        </w:rPr>
        <w:lastRenderedPageBreak/>
        <w:t>Expenditure by Function</w:t>
      </w:r>
      <w:bookmarkEnd w:id="65"/>
      <w:bookmarkEnd w:id="66"/>
    </w:p>
    <w:p w:rsidR="00AD52EF" w:rsidRDefault="005862A9">
      <w:pPr>
        <w:pStyle w:val="Caption"/>
      </w:pPr>
      <w:bookmarkStart w:id="67" w:name="_Toc102029304"/>
      <w:r>
        <w:t xml:space="preserve">Table </w:t>
      </w:r>
      <w:r>
        <w:fldChar w:fldCharType="begin"/>
      </w:r>
      <w:r>
        <w:instrText xml:space="preserve"> SEQ Table \* ARABIC </w:instrText>
      </w:r>
      <w:r>
        <w:fldChar w:fldCharType="separate"/>
      </w:r>
      <w:r>
        <w:t>19</w:t>
      </w:r>
      <w:r>
        <w:fldChar w:fldCharType="end"/>
      </w:r>
      <w:r>
        <w:t>: Total Expenditure by Function</w:t>
      </w:r>
      <w:bookmarkEnd w:id="67"/>
    </w:p>
    <w:p w:rsidR="00AD52EF" w:rsidRDefault="005862A9">
      <w:pPr>
        <w:pStyle w:val="TOCHeading1"/>
        <w:rPr>
          <w:color w:val="404040" w:themeColor="text1" w:themeTint="BF"/>
          <w:szCs w:val="24"/>
        </w:rPr>
      </w:pPr>
      <w:bookmarkStart w:id="68" w:name="_Toc94023188"/>
      <w:r>
        <w:rPr>
          <w:color w:val="404040" w:themeColor="text1" w:themeTint="BF"/>
        </w:rPr>
        <w:t>Kogi State Government Budget Performance Report 2022 Q1 - Total Expenditure by Functional Classification</w:t>
      </w:r>
      <w:bookmarkEnd w:id="68"/>
    </w:p>
    <w:tbl>
      <w:tblPr>
        <w:tblW w:w="15858" w:type="dxa"/>
        <w:tblInd w:w="-431" w:type="dxa"/>
        <w:tblLook w:val="04A0" w:firstRow="1" w:lastRow="0" w:firstColumn="1" w:lastColumn="0" w:noHBand="0" w:noVBand="1"/>
      </w:tblPr>
      <w:tblGrid>
        <w:gridCol w:w="851"/>
        <w:gridCol w:w="4111"/>
        <w:gridCol w:w="1932"/>
        <w:gridCol w:w="2122"/>
        <w:gridCol w:w="2183"/>
        <w:gridCol w:w="2410"/>
        <w:gridCol w:w="2249"/>
      </w:tblGrid>
      <w:tr w:rsidR="00AD52EF">
        <w:trPr>
          <w:trHeight w:val="799"/>
          <w:tblHeader/>
        </w:trPr>
        <w:tc>
          <w:tcPr>
            <w:tcW w:w="851" w:type="dxa"/>
            <w:tcBorders>
              <w:top w:val="single" w:sz="4" w:space="0" w:color="auto"/>
              <w:left w:val="single" w:sz="4" w:space="0" w:color="auto"/>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4111"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Function</w:t>
            </w:r>
          </w:p>
        </w:tc>
        <w:tc>
          <w:tcPr>
            <w:tcW w:w="1932"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2"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183"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10"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Performance Year to </w:t>
            </w:r>
            <w:r>
              <w:rPr>
                <w:rFonts w:ascii="Tahoma" w:eastAsia="Times New Roman" w:hAnsi="Tahoma" w:cs="Tahoma"/>
                <w:b/>
                <w:bCs/>
                <w:color w:val="000000"/>
                <w:sz w:val="20"/>
                <w:szCs w:val="20"/>
              </w:rPr>
              <w:t>Date against 2022 Original Budget</w:t>
            </w:r>
          </w:p>
        </w:tc>
        <w:tc>
          <w:tcPr>
            <w:tcW w:w="2249"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300"/>
        </w:trPr>
        <w:tc>
          <w:tcPr>
            <w:tcW w:w="851" w:type="dxa"/>
            <w:tcBorders>
              <w:top w:val="nil"/>
              <w:left w:val="single" w:sz="4" w:space="0" w:color="auto"/>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 </w:t>
            </w:r>
          </w:p>
        </w:tc>
        <w:tc>
          <w:tcPr>
            <w:tcW w:w="4111"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Total Expenditure</w:t>
            </w:r>
          </w:p>
        </w:tc>
        <w:tc>
          <w:tcPr>
            <w:tcW w:w="1932"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145,896,072,913</w:t>
            </w:r>
          </w:p>
        </w:tc>
        <w:tc>
          <w:tcPr>
            <w:tcW w:w="2122"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25,229,156,254.94</w:t>
            </w:r>
          </w:p>
        </w:tc>
        <w:tc>
          <w:tcPr>
            <w:tcW w:w="2183"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25,229,156,254.94</w:t>
            </w:r>
          </w:p>
        </w:tc>
        <w:tc>
          <w:tcPr>
            <w:tcW w:w="2410"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17.3%</w:t>
            </w:r>
          </w:p>
        </w:tc>
        <w:tc>
          <w:tcPr>
            <w:tcW w:w="2249"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120,666,916,658.06</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Public Service</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44,214,507,594</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11,165,662,146.63</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11,165,662,146.63</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25.3%</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33,048,845,447.37</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Executive &amp; Legislative Organ, Financial Affairs and External Affairs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32,308,116,693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4,853,710,725.18</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4,853,710,725.18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27,454,405,967.82</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Executive Organ and Legislative Organs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22,259,876,438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3,655,487,988.57</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3,655,487,988.57</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18,604,388,449.43</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70112</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Financial and Fiscal Affairs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10,048,240,255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1,198,222,736.61</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1,198,222,736.61</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8,850,017,518.39</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7013</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6,304,626,948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1,249,747,351.89</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1,249,747,351.89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5,054,879,596.11</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Personnel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3,734,697,122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611,898,385.68</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611,898,385.68</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3,122,798,736.32</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70132</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Overall Planning and Statistical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64,779,163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64,779,163</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70133</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Other General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2,505,150,663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637,848,966.21</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637,848,966.21</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1,867,301,696.79</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7016</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Public Services N.E.C</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92,442,358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7,000,000</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7,000,000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85,442,358</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70161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Public Services N.E.C</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92,442,358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85,442,358</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7017</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Debt Transactions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5,509,321,595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5,055,204,069.56</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5,055,204,069.56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91.8%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454,117,525.44</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70171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Debt Transactions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5,509,321,595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5,055,204,069.56</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5,055,204,069.56</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454,117,525.44</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Order and Safety</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6,913,384,250</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1,027,049,221</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1,027,049,221</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14.9%</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5,886,335,029</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Fire Protection </w:t>
            </w:r>
            <w:r>
              <w:rPr>
                <w:rFonts w:ascii="Tahoma" w:eastAsia="Times New Roman" w:hAnsi="Tahoma" w:cs="Tahoma"/>
                <w:b/>
                <w:bCs/>
                <w:color w:val="000000"/>
                <w:sz w:val="20"/>
                <w:szCs w:val="20"/>
              </w:rPr>
              <w:t>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82,956,749</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9,845,946.11</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9,845,946.11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73,110,802.89</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70321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Fire Protection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82,956,749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9,845,946.11</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9,845,946.11</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73,110,802.89</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7033</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Justice &amp; Law Courts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5,833,065,018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953,018,464.67</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953,018,464.67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4,880,046,553.33</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70331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Justice &amp; Law Courts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5,833,065,018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953,018,464.67</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953,018,464.67</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4,880,046,553.33</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7036</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Order and Safety N.E.C</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997,362,483</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64,184,810.22</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64,184,810.22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6.4%</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933,177,672.78</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70361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Order and Safety N.E.C</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997,362,483</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64,184,810.22</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64,184,810.22</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933,177,672.78</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 Affairs</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21,478,547,094</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2,705,628,163.98</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2,705,628,163.98</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12.6%</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18,772,918,930.02</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Economic, Commercial and Labour Affairs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1,733,019,564</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20,969,982.52</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20,969,982.52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1,712,049,581.48</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70411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Economic and Commercial Affairs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1,733,019,564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20,969,982.52</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20,969,982.52</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1,712,049,581.48</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7042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Agriculture, Forestry, Fishing and Hunting</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7,153,083,032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184,572,930.24</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184,572,930.24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6,968,510,101.76</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70421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Agriculture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7,153,083,032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184,572,930.24</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184,572,930.24</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6,968,510,101.76</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7044</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Mining, Manufacturing and Construction</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418,857,000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582,892,500</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582,892,500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139.2%</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164,035,500</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70441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Support to Mining Resources other than mineral fuels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408,857,000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582,892,500</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582,892,500</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174,035,500</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70443</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7045</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Transport</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12,163,249,334</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1,915,009,005.25</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1,915,009,005.25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10,248,240,328.75</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70451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Road Transport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12,163,249,334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1,915,009,005.25</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1,915,009,005.25</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10,248,240,328.75</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7047</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Other Industries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10,338,164</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2,183,745.97</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2,183,745.97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21.1%</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8,154,418.03</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70472</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Hotel and Restaurants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10,338,164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2,183,745.97</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2,183,745.97</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8,154,418.03</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Environmental Protection</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3,587,975,720</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89,068,577.92</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89,068,577.92</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3,498,907,142.08</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Waste Management</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345,453,328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51,839,067.08</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51,839,067.08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293,614,260.92</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70511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Waste Management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345,453,328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51,839,067.08</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51,839,067.08</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293,614,260.92</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7056</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lang w:val="fr-FR"/>
              </w:rPr>
            </w:pPr>
            <w:r>
              <w:rPr>
                <w:rFonts w:ascii="Tahoma" w:eastAsia="Times New Roman" w:hAnsi="Tahoma" w:cs="Tahoma"/>
                <w:b/>
                <w:bCs/>
                <w:color w:val="000000"/>
                <w:sz w:val="20"/>
                <w:szCs w:val="20"/>
                <w:lang w:val="fr-FR"/>
              </w:rPr>
              <w:t>Environmental Protection N.E.C.</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3,242,522,392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37,229,510.84</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37,229,510.84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3,205,292,881.16</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70561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lang w:val="fr-FR"/>
              </w:rPr>
            </w:pPr>
            <w:r>
              <w:rPr>
                <w:rFonts w:ascii="Tahoma" w:eastAsia="Times New Roman" w:hAnsi="Tahoma" w:cs="Tahoma"/>
                <w:color w:val="000000"/>
                <w:sz w:val="20"/>
                <w:szCs w:val="20"/>
                <w:lang w:val="fr-FR"/>
              </w:rPr>
              <w:t>Environmental Protection N.E.C.</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3,242,522,392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37,229,510.84</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37,229,510.84</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3,205,292,881.16</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Housing and Community Amenities</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5,282,863,200</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303,507,027.66</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303,507,027.66</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5.7%</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4,979,356,172.34</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Housing Development</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1,085,937,766</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61,159,851.43</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61,159,851.43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1,024,777,914.57</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70611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Housing Development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1,085,937,766</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61,159,851.43</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61,159,851.43</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1,024,777,914.57</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Community Development</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2,332,229,792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172,315,915.44</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172,315,915.44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7.4%</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2,159,913,876.57</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70621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Community Development</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2,332,229,792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172,315,915.44</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172,315,915.44</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2,159,913,876.57</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7063</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Water Supply</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1,864,695,642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70,031,260.80</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70,031,260.80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1,794,664,381.20</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70631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Supply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1,864,695,642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70,031,260.80</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70,031,260.80</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1,794,664,381.20</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Health</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15,827,444,910</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3,437,826,497.92</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3,437,826,497.92</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21.7%</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12,389,618,412.08</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7073</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Hospital 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3,370,719,592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696,746,517.62</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696,746,517.62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2,673,973,074.38</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70731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General Hospital </w:t>
            </w:r>
            <w:r>
              <w:rPr>
                <w:rFonts w:ascii="Tahoma" w:eastAsia="Times New Roman" w:hAnsi="Tahoma" w:cs="Tahoma"/>
                <w:color w:val="000000"/>
                <w:sz w:val="20"/>
                <w:szCs w:val="20"/>
              </w:rPr>
              <w:t>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3,156,988,837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681,990,027.62</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681,990,027.62</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21.6%</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2,474,998,809.38</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70732</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Specialized Hospital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213,730,755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14,756,490</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14,756,490</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198,974,265</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7074</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Health 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12,456,725,318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2,741,079,980.29</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2,741,079,980.29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9,715,645,337.71</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70741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Health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12,456,725,318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2,741,079,980.29</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2,741,079,980.29</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9,715,645,337.71</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Recreation, Culture and Religion</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2,657,066,665</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181,570,251.54</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181,570,251.54</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6.8%</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2,475,496,413.46</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Recreational and Sporting </w:t>
            </w:r>
            <w:r>
              <w:rPr>
                <w:rFonts w:ascii="Tahoma" w:eastAsia="Times New Roman" w:hAnsi="Tahoma" w:cs="Tahoma"/>
                <w:b/>
                <w:bCs/>
                <w:color w:val="000000"/>
                <w:sz w:val="20"/>
                <w:szCs w:val="20"/>
              </w:rPr>
              <w:t>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835,160,225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33,519,945.92</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33,519,945.92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801,640,279.08</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70811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Recreational and Sporting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835,160,225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33,519,945.92</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33,519,945.92</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801,640,279.08</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7082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Cultural 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413,257,977</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25,967,320.62</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25,967,320.62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387,290,656.38</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70821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Cultural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413,257,977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25,967,320.62</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25,967,320.62</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387,290,656.38</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7083</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Broadcasting and Publishing 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1,027,251,759</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109,832,146.40</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109,832,146.40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917,419,612.60</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70831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Broadcasting and Publishing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1,027,251,759</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109,832,146.40</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109,832,146.40</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917,419,612.60</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7084</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Religious and Other Community Services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381,396,704</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12,250,838.61</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12,250,838.61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369,145,865.39</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70841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Religious and Other Community Services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381,396,704</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12,250,838.61</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12,250,838.61</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369,145,865.39</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33,846,328,133</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3,985,838,900.23</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3,985,838,900.23</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11.8%</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29,860,489,232.77</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Pre-Primary and Primary Education</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224,261,768</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41,138,276.62</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41,138,276.62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183,123,491.38</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70912</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Primary Education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224,261,768</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41,138,276.62</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41,138,276.62</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18.3%</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183,123,491.38</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Secondary Education</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4,365,580,432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1,201,396,515.40</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1,201,396,515.40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3,164,183,916.60</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70922</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Senior Secondary</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4,365,580,432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1,201,396,515.40</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1,201,396,515.40</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27.5%</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3,164,183,916.60</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7094</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Tertiary Education</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21,383,734,162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2,675,754,266.26</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2,675,754,266.26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18,707,979,895.74</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70941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First Stage of Tertiary Education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4,360,270,947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642,674,244.29</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642,674,244.29</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3,717,596,702.71</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70942</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Second Stage of Tertiary Education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17,023,463,215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2,033,080,021.97</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2,033,080,021.97</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11.9%</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14,990,383,193.03</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7095</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 Not Definable by Level</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67,399,112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4,698,790.64</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4,698,790.64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62,700,321.36</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70951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Education Not Definable by Level</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67,399,112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4,698,790.64</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4,698,790.64</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62,700,321.36</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7097</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R&amp;D Education</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20,784,142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4,359,014.51</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4,359,014.51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16,425,127.49</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70971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R&amp;D Education</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20,784,142</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4,359,014.51</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4,359,014.51</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16,425,127.49</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7098</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 N. E. C</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7,784,568,517</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58,492,036.81</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58,492,036.81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7,726,076,480.19</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70981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Education N. E. C</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7,784,568,517</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58,492,036.81</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58,492,036.81</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0.8%</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7,726,076,480.19</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w:t>
            </w:r>
          </w:p>
        </w:tc>
        <w:tc>
          <w:tcPr>
            <w:tcW w:w="411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Social Protection</w:t>
            </w:r>
          </w:p>
        </w:tc>
        <w:tc>
          <w:tcPr>
            <w:tcW w:w="193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12,087,955,347</w:t>
            </w:r>
          </w:p>
        </w:tc>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2,333,005,468.06</w:t>
            </w:r>
          </w:p>
        </w:tc>
        <w:tc>
          <w:tcPr>
            <w:tcW w:w="2183"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2,333,005,468.06</w:t>
            </w:r>
          </w:p>
        </w:tc>
        <w:tc>
          <w:tcPr>
            <w:tcW w:w="241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19.3%</w:t>
            </w:r>
          </w:p>
        </w:tc>
        <w:tc>
          <w:tcPr>
            <w:tcW w:w="2249"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9,754,949,878.94</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Old Age</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11,351,306,755</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2,312,346,065.51</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2,312,346,065.51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20.4%</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9,038,960,689.49</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71021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Old </w:t>
            </w:r>
            <w:r>
              <w:rPr>
                <w:rFonts w:ascii="Tahoma" w:eastAsia="Times New Roman" w:hAnsi="Tahoma" w:cs="Tahoma"/>
                <w:color w:val="000000"/>
                <w:sz w:val="20"/>
                <w:szCs w:val="20"/>
              </w:rPr>
              <w:t>Age</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11,351,306,755</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2,312,346,065.51</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2,312,346,065.51</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20.4%</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9,038,960,689.49</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7103</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Survivors</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12,000,000</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12,000,000</w:t>
            </w:r>
          </w:p>
        </w:tc>
      </w:tr>
      <w:tr w:rsidR="00AD52EF">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71031</w:t>
            </w:r>
          </w:p>
        </w:tc>
        <w:tc>
          <w:tcPr>
            <w:tcW w:w="4111"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Survivors</w:t>
            </w:r>
          </w:p>
        </w:tc>
        <w:tc>
          <w:tcPr>
            <w:tcW w:w="193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c>
          <w:tcPr>
            <w:tcW w:w="2122"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183"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49" w:type="dxa"/>
            <w:tcBorders>
              <w:top w:val="nil"/>
              <w:left w:val="nil"/>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7104</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Family and Children</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724,648,592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20,659,402.54</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20,659,402.54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703,989,189.46</w:t>
            </w:r>
          </w:p>
        </w:tc>
      </w:tr>
      <w:tr w:rsidR="00AD52EF">
        <w:trPr>
          <w:trHeight w:val="2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71041</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Family and Children</w:t>
            </w: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724,648,592</w:t>
            </w:r>
          </w:p>
        </w:tc>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20,659,402.54</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20,659,402.54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703,989,189.46</w:t>
            </w:r>
          </w:p>
        </w:tc>
      </w:tr>
    </w:tbl>
    <w:p w:rsidR="00AD52EF" w:rsidRDefault="00AD52EF">
      <w:pPr>
        <w:pStyle w:val="Heading2"/>
        <w:numPr>
          <w:ilvl w:val="0"/>
          <w:numId w:val="0"/>
        </w:numPr>
        <w:ind w:left="1002"/>
        <w:rPr>
          <w:color w:val="404040" w:themeColor="text1" w:themeTint="BF"/>
        </w:rPr>
      </w:pPr>
    </w:p>
    <w:p w:rsidR="00AD52EF" w:rsidRDefault="00AD52EF"/>
    <w:p w:rsidR="00AD52EF" w:rsidRDefault="00AD52EF"/>
    <w:p w:rsidR="00AD52EF" w:rsidRDefault="00AD52EF"/>
    <w:p w:rsidR="00AD52EF" w:rsidRDefault="005862A9">
      <w:pPr>
        <w:pStyle w:val="Caption"/>
      </w:pPr>
      <w:bookmarkStart w:id="69" w:name="_Toc102029305"/>
      <w:r>
        <w:t xml:space="preserve">Table </w:t>
      </w:r>
      <w:r>
        <w:fldChar w:fldCharType="begin"/>
      </w:r>
      <w:r>
        <w:instrText xml:space="preserve"> SEQ Table \* ARABIC </w:instrText>
      </w:r>
      <w:r>
        <w:fldChar w:fldCharType="separate"/>
      </w:r>
      <w:r>
        <w:t>20</w:t>
      </w:r>
      <w:r>
        <w:fldChar w:fldCharType="end"/>
      </w:r>
      <w:r>
        <w:t>: Personnel Expenditure by Function</w:t>
      </w:r>
      <w:bookmarkEnd w:id="69"/>
    </w:p>
    <w:p w:rsidR="00AD52EF" w:rsidRDefault="005862A9">
      <w:pPr>
        <w:pStyle w:val="TOCHeading1"/>
        <w:rPr>
          <w:color w:val="404040" w:themeColor="text1" w:themeTint="BF"/>
        </w:rPr>
      </w:pPr>
      <w:bookmarkStart w:id="70" w:name="_Toc94023189"/>
      <w:r>
        <w:rPr>
          <w:color w:val="404040" w:themeColor="text1" w:themeTint="BF"/>
        </w:rPr>
        <w:t xml:space="preserve">Kogi State Government Budget Performance Report 2022 Q1 - Personnel Expenditure by Functional </w:t>
      </w:r>
      <w:r>
        <w:rPr>
          <w:color w:val="404040" w:themeColor="text1" w:themeTint="BF"/>
        </w:rPr>
        <w:t>Classification</w:t>
      </w:r>
      <w:bookmarkEnd w:id="70"/>
    </w:p>
    <w:tbl>
      <w:tblPr>
        <w:tblW w:w="15877" w:type="dxa"/>
        <w:tblInd w:w="-431" w:type="dxa"/>
        <w:tblLook w:val="04A0" w:firstRow="1" w:lastRow="0" w:firstColumn="1" w:lastColumn="0" w:noHBand="0" w:noVBand="1"/>
      </w:tblPr>
      <w:tblGrid>
        <w:gridCol w:w="852"/>
        <w:gridCol w:w="4110"/>
        <w:gridCol w:w="1843"/>
        <w:gridCol w:w="2126"/>
        <w:gridCol w:w="2268"/>
        <w:gridCol w:w="2410"/>
        <w:gridCol w:w="2268"/>
      </w:tblGrid>
      <w:tr w:rsidR="00AD52EF">
        <w:trPr>
          <w:trHeight w:val="799"/>
          <w:tblHeader/>
        </w:trPr>
        <w:tc>
          <w:tcPr>
            <w:tcW w:w="852" w:type="dxa"/>
            <w:tcBorders>
              <w:top w:val="single" w:sz="4" w:space="0" w:color="auto"/>
              <w:left w:val="single" w:sz="4" w:space="0" w:color="auto"/>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4110"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Function</w:t>
            </w:r>
          </w:p>
        </w:tc>
        <w:tc>
          <w:tcPr>
            <w:tcW w:w="1843"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6"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26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10"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6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255"/>
        </w:trPr>
        <w:tc>
          <w:tcPr>
            <w:tcW w:w="852" w:type="dxa"/>
            <w:tcBorders>
              <w:top w:val="nil"/>
              <w:left w:val="single" w:sz="4" w:space="0" w:color="auto"/>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 </w:t>
            </w:r>
          </w:p>
        </w:tc>
        <w:tc>
          <w:tcPr>
            <w:tcW w:w="4110"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Total Personnel Expenditure</w:t>
            </w:r>
          </w:p>
        </w:tc>
        <w:tc>
          <w:tcPr>
            <w:tcW w:w="1843"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43,521,516,621</w:t>
            </w:r>
          </w:p>
        </w:tc>
        <w:tc>
          <w:tcPr>
            <w:tcW w:w="2126"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9,546,535,634.87</w:t>
            </w:r>
          </w:p>
        </w:tc>
        <w:tc>
          <w:tcPr>
            <w:tcW w:w="2268"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9,546,535,634.87</w:t>
            </w:r>
          </w:p>
        </w:tc>
        <w:tc>
          <w:tcPr>
            <w:tcW w:w="2410"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21.9%</w:t>
            </w:r>
          </w:p>
        </w:tc>
        <w:tc>
          <w:tcPr>
            <w:tcW w:w="2268"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33,974,980,986.13</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Public Service</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6,052,636,049</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1,467,911,105.06</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1,467,911,105.06</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24.3%</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4,584,724,943.94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Executive &amp; Legislative Organ, Financial Affairs and External Affairs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3,921,688,164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715,881,521.26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715,881,521.26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3,205,806,642.74</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Executive Organ and Legislative Organs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2,025,765,506</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365,722,912.92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365,722,912.92</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1,660,042,593.08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Financial and Fiscal Affairs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1,895,922,658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350,158,608.34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350,158,608.34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1,545,764,049.66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2,130,947,885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752,029,583.80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752,029,583.80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35.3%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1,378,918,301.20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Personnel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628,773,610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132,509,040.84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132,509,040.84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496,264,569.16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Overall Planning and Statistical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23,700,347</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23,700,347</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70133</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Other General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1,478,473,928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619,520,542.96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619,520,542.96</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858,953,385.04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Order and Safety</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3,009,747,195</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795,153,768.12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795,153,768.12</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26.4%</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2,214,593,426.88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Fire Protection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35,780,581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6,389,266.66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6,389,266.66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29,391,314.34</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Fire Protection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35,780,581</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6,389,266.66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6,389,266.66</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29,391,314.34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Justice &amp; Law Courts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2,970,966,614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788,075,117.24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788,075,117.24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2,182,891,496.76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Justice &amp;</w:t>
            </w:r>
            <w:r>
              <w:rPr>
                <w:rFonts w:ascii="Tahoma" w:eastAsia="Times New Roman" w:hAnsi="Tahoma" w:cs="Tahoma"/>
                <w:color w:val="000000"/>
                <w:sz w:val="20"/>
                <w:szCs w:val="20"/>
              </w:rPr>
              <w:t xml:space="preserve"> Law Courts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2,970,966,614</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788,075,117.24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788,075,117.24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2,182,891,496.76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7036</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Order and Safety N.E.C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689,384.22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689,384.22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2,310,615.78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70361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Order and Safety N.E.C</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3,000,000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689,384.22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689,384.22</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2,310,615.78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 Affairs</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1,315,905,553</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233,728,834.10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233,728,834.10</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17.8%</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1,082,176,718.90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Economic, Commercial and Labour Affairs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312,319,472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20,824,982.52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20,824,982.52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291,494,489.48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Economic and Commercial Affairs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312,319,472</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20,824,982.52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20,824,982.52</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291,494,489.48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Agriculture, Forestry, Fishing and Hunting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753,450,369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157,472,930.24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157,472,930.24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595,977,438.76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Agriculture</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753,450,369</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157,472,930.24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157,472,930.24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595,977,438.76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7045</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Transport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240,211,750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53,247,175.37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53,247,175.37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186,964,574.63</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70451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Road Transport</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240,211,750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53,247,175.37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53,247,175.37</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186,964,574.63</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7047</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Other Industries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9,923,962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2,183,745.97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2,183,745.97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7,740,216.03</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70472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Hotel and </w:t>
            </w:r>
            <w:r>
              <w:rPr>
                <w:rFonts w:ascii="Tahoma" w:eastAsia="Times New Roman" w:hAnsi="Tahoma" w:cs="Tahoma"/>
                <w:color w:val="000000"/>
                <w:sz w:val="20"/>
                <w:szCs w:val="20"/>
              </w:rPr>
              <w:t>Restaurants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9,923,962</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2,183,745.97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2,183,745.97</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7,740,216.03</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Environmental Protection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393,245,816</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88,483,577.92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88,483,577.92</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22.5%</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304,762,238.08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Waste Management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234,963,328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51,839,067.08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51,839,067.08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183,124,260.92</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70511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Waste </w:t>
            </w:r>
            <w:r>
              <w:rPr>
                <w:rFonts w:ascii="Tahoma" w:eastAsia="Times New Roman" w:hAnsi="Tahoma" w:cs="Tahoma"/>
                <w:color w:val="000000"/>
                <w:sz w:val="20"/>
                <w:szCs w:val="20"/>
              </w:rPr>
              <w:t>Management</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234,963,328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51,839,067.08</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51,839,067.08</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183,124,260.92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7056</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lang w:val="fr-FR"/>
              </w:rPr>
            </w:pPr>
            <w:r>
              <w:rPr>
                <w:rFonts w:ascii="Tahoma" w:eastAsia="Times New Roman" w:hAnsi="Tahoma" w:cs="Tahoma"/>
                <w:b/>
                <w:bCs/>
                <w:color w:val="000000"/>
                <w:sz w:val="20"/>
                <w:szCs w:val="20"/>
                <w:lang w:val="fr-FR"/>
              </w:rPr>
              <w:t>Environmental Protection N.E.C.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158,282,488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36,644,510.84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36,644,510.84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121,637,977.16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70561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lang w:val="fr-FR"/>
              </w:rPr>
            </w:pPr>
            <w:r>
              <w:rPr>
                <w:rFonts w:ascii="Tahoma" w:eastAsia="Times New Roman" w:hAnsi="Tahoma" w:cs="Tahoma"/>
                <w:color w:val="000000"/>
                <w:sz w:val="20"/>
                <w:szCs w:val="20"/>
                <w:lang w:val="fr-FR"/>
              </w:rPr>
              <w:t>Environmental Protection N.E.C.</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158,282,488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36,644,510.84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36,644,510.84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121,637,977.16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Housing and Community Amenities</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1,105,356,145</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244,246,547.66</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244,246,547.66</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22.1%</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861,109,597.34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Housing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214,422,366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45,021,851.43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45,021,851.43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169,400,514.57</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Housing Development</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214,422,366</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45,021,851.43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45,021,851.43</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169,400,514.57</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Community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744,721,417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169,193,435.44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169,193,435.44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575,527,981.57</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Community Development</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744,721,417</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169,193,435.44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169,193,435.44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575,527,981.57</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Water Supply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146,212,362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30,031,260.80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30,031,260.80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116,181,101.20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Supply</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146,212,362</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30,031,260.80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30,031,260.80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116,181,101.20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Health</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6,150,911,706</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1,074,911,202.32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1,074,911,202.32</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17.5%</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5,076,000,503.68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Hospital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3,095,888,037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680,903,091.30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680,903,091.30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2,414,984,945.70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Hospital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3,095,888,037</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680,903,091.30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680,903,091.30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2,414,984,945.70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Health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3,055,023,669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394,008,111.01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394,008,111.01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2,661,015,557.99</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70741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Health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3,055,023,669</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394,008,111.01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394,008,111.01</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2,661,015,557.99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Recreation, Culture and Religion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589,462,080</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122,681,163.24</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122,681,163.24</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20.8%</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466,780,916.76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Recreational and Sporting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123,581,686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26,257,945.92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26,257,945.92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97,323,740.08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Recreational and Sporting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123,581,686</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26,257,945.92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26,257,945.92</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97,323,740.08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Cultural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121,391,227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25,967,320.62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25,967,320.62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95,423,906.38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Cultural </w:t>
            </w:r>
            <w:r>
              <w:rPr>
                <w:rFonts w:ascii="Tahoma" w:eastAsia="Times New Roman" w:hAnsi="Tahoma" w:cs="Tahoma"/>
                <w:color w:val="000000"/>
                <w:sz w:val="20"/>
                <w:szCs w:val="20"/>
              </w:rPr>
              <w:t>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121,391,227</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25,967,320.62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25,967,320.62</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95,423,906.38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Broadcasting and Publishing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296,899,773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60,382,919.10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60,382,919.10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236,516,853.90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Broadcasting and Publishing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296,899,773</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60,382,919.10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60,382,919.10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236,516,853.90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Religious and Other Community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47,589,394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10,072,977.61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10,072,977.61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37,516,416.39</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70841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Religious and Other Community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47,589,394</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10,072,977.61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10,072,977.61</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37,516,416.39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13,728,410,729</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3,199,004,968.39</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3,199,004,968.39</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23.3%</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10,529,405,760.61</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Pre-Primary and Primary Education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186,988,480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41,138,276.62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41,138,276.62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145,850,203.38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70912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Primary Education</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186,988,480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41,138,276.62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41,138,276.62</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145,850,203.38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Secondary Education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4,287,021,361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1,155,470,641.34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1,155,470,641.34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3,131,550,719.66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70922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Senior Secondary</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4,287,021,361</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1,155,470,641.34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1,155,470,641.34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3,131,550,719.66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Tertiary Education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8,963,119,221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1,948,856,438.48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1,948,856,438.48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7,014,262,782.52</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70941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First Stage of Tertiary Education</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2,959,974,881</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503,751,269.80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503,751,269.80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2,456,223,611.20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70942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Second Stage of Tertiary Education</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6,003,144,340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1,445,105,168.68</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1,445,105,168.68</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4,558,039,171.32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7095</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 Not Definable by Level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51,139,361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4,698,790.64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4,698,790.64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46,440,570.36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70951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Education Not Definable by Level</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51,139,361</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4,698,790.64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4,698,790.64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46,440,570.36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7097</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R&amp;D Education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19,554,814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4,359,014.51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4,359,014.51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15,195,799.49</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70971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R&amp;D Education</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19,554,814</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4,359,014.51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4,359,014.51</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15,195,799.49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7098</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 N. E. 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220,587,492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44,481,806.81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44,481,806.81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176,105,685.19</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70981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Education N. E. C</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220,587,492</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44,481,806.81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44,481,806.81</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176,105,685.19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Social Protection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11,175,841,348</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2,320,414,468.06</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2,320,414,468.06</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20.8%</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8,855,426,879.94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Old Age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11,070,906,755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2,299,755,065.51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2,299,755,065.51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8,771,151,689.49</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Old Age</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11,070,906,755</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2,299,755,065.51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2,299,755,065.51</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20.8%</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8,771,151,689.49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Survivors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12,000,000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12,000,000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Survivors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12,000,000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Family and Children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92,934,593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20,659,402.54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20,659,402.54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72,275,190.46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71041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Family and Children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92,934,593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20,659,402.54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20,659,402.54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72,275,190.46</w:t>
            </w:r>
          </w:p>
        </w:tc>
      </w:tr>
    </w:tbl>
    <w:p w:rsidR="00AD52EF" w:rsidRDefault="00AD52EF">
      <w:pPr>
        <w:pStyle w:val="Heading2"/>
        <w:numPr>
          <w:ilvl w:val="0"/>
          <w:numId w:val="0"/>
        </w:numPr>
        <w:ind w:left="1002"/>
        <w:rPr>
          <w:color w:val="404040" w:themeColor="text1" w:themeTint="BF"/>
        </w:rPr>
      </w:pPr>
    </w:p>
    <w:p w:rsidR="00AD52EF" w:rsidRDefault="005862A9">
      <w:pPr>
        <w:spacing w:before="0" w:after="200" w:line="276" w:lineRule="auto"/>
        <w:jc w:val="left"/>
      </w:pPr>
      <w:r>
        <w:br w:type="page"/>
      </w:r>
    </w:p>
    <w:p w:rsidR="00AD52EF" w:rsidRDefault="005862A9">
      <w:pPr>
        <w:pStyle w:val="Caption"/>
      </w:pPr>
      <w:bookmarkStart w:id="71" w:name="_Toc102029306"/>
      <w:r>
        <w:lastRenderedPageBreak/>
        <w:t xml:space="preserve">Table </w:t>
      </w:r>
      <w:r>
        <w:fldChar w:fldCharType="begin"/>
      </w:r>
      <w:r>
        <w:instrText xml:space="preserve"> SEQ Table \* ARABIC </w:instrText>
      </w:r>
      <w:r>
        <w:fldChar w:fldCharType="separate"/>
      </w:r>
      <w:r>
        <w:t>21</w:t>
      </w:r>
      <w:r>
        <w:fldChar w:fldCharType="end"/>
      </w:r>
      <w:r>
        <w:t>: Overhead Expenditure by Function</w:t>
      </w:r>
      <w:bookmarkEnd w:id="71"/>
    </w:p>
    <w:p w:rsidR="00AD52EF" w:rsidRDefault="005862A9">
      <w:pPr>
        <w:pStyle w:val="TOCHeading1"/>
        <w:rPr>
          <w:color w:val="404040" w:themeColor="text1" w:themeTint="BF"/>
          <w:szCs w:val="24"/>
        </w:rPr>
      </w:pPr>
      <w:bookmarkStart w:id="72" w:name="_Toc94023190"/>
      <w:r>
        <w:rPr>
          <w:color w:val="404040" w:themeColor="text1" w:themeTint="BF"/>
        </w:rPr>
        <w:t xml:space="preserve">Kogi State Government Budget Performance Report 2022 Q1 - Overhead Expenditure by Functional </w:t>
      </w:r>
      <w:r>
        <w:rPr>
          <w:color w:val="404040" w:themeColor="text1" w:themeTint="BF"/>
        </w:rPr>
        <w:t>Classification</w:t>
      </w:r>
      <w:bookmarkEnd w:id="72"/>
    </w:p>
    <w:tbl>
      <w:tblPr>
        <w:tblW w:w="15877" w:type="dxa"/>
        <w:tblInd w:w="-431" w:type="dxa"/>
        <w:tblLook w:val="04A0" w:firstRow="1" w:lastRow="0" w:firstColumn="1" w:lastColumn="0" w:noHBand="0" w:noVBand="1"/>
      </w:tblPr>
      <w:tblGrid>
        <w:gridCol w:w="852"/>
        <w:gridCol w:w="4110"/>
        <w:gridCol w:w="1843"/>
        <w:gridCol w:w="2126"/>
        <w:gridCol w:w="2268"/>
        <w:gridCol w:w="2410"/>
        <w:gridCol w:w="2268"/>
      </w:tblGrid>
      <w:tr w:rsidR="00AD52EF">
        <w:trPr>
          <w:trHeight w:val="799"/>
          <w:tblHeader/>
        </w:trPr>
        <w:tc>
          <w:tcPr>
            <w:tcW w:w="852" w:type="dxa"/>
            <w:tcBorders>
              <w:top w:val="single" w:sz="4" w:space="0" w:color="auto"/>
              <w:left w:val="single" w:sz="4" w:space="0" w:color="auto"/>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4110"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Function</w:t>
            </w:r>
          </w:p>
        </w:tc>
        <w:tc>
          <w:tcPr>
            <w:tcW w:w="1843"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126"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26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10"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6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255"/>
        </w:trPr>
        <w:tc>
          <w:tcPr>
            <w:tcW w:w="852" w:type="dxa"/>
            <w:tcBorders>
              <w:top w:val="nil"/>
              <w:left w:val="single" w:sz="4" w:space="0" w:color="auto"/>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 </w:t>
            </w:r>
          </w:p>
        </w:tc>
        <w:tc>
          <w:tcPr>
            <w:tcW w:w="4110"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Total Overhead Expenditure</w:t>
            </w:r>
          </w:p>
        </w:tc>
        <w:tc>
          <w:tcPr>
            <w:tcW w:w="1843"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30,624,497,873</w:t>
            </w:r>
          </w:p>
        </w:tc>
        <w:tc>
          <w:tcPr>
            <w:tcW w:w="2126"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4,968,580,375.29</w:t>
            </w:r>
          </w:p>
        </w:tc>
        <w:tc>
          <w:tcPr>
            <w:tcW w:w="2268"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4,968,580,375.29</w:t>
            </w:r>
          </w:p>
        </w:tc>
        <w:tc>
          <w:tcPr>
            <w:tcW w:w="2410"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16.2%</w:t>
            </w:r>
          </w:p>
        </w:tc>
        <w:tc>
          <w:tcPr>
            <w:tcW w:w="2268"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25,655,917,497.71</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Public Service</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21,591,035,761</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4,011,748,805.78</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4,011,748,805.78</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18.6%</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17,579,286,955.22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Executive &amp; Legislative Organ, Financial Affairs and External Affairs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20,173,159,125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3,956,601,567.53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3,956,601,567.53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16,216,557,557.47</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Executive Organ and Legislative Organs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16,741,091,650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3,289,765,075.65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3,289,765,075.65</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13,451,326,574.35</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Financial and Fiscal Affairs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3,432,067,475</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666,836,491.88</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666,836,491.88</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2,765,230,983.12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1,406,582,926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48,147,238.25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48,147,238.25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1,358,435,687.75</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Personnel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658,950,525</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30,013,415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30,013,415</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628,937,110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Overall Planning and Statistical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41,078,816</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41,078,816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70133</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Other General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706,553,585</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18,133,823.25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18,133,823.25</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688,419,761.75</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7016</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Public Services N.E.C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11,293,710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7,000,000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7,000,000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4,293,710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70161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Public Services N.E.C</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11,293,710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7,000,000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62.0%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4,293,710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Order and Safety</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1,851,150,205</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213,570,452.88</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213,570,452.88</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11.5%</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1,637,579,752.12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Fire Protection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47,176,168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3,456,679.45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3,456,679.45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43,719,488.55</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Fire Protection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47,176,168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3,456,679.45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3,456,679.45</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43,719,488.55</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Justice &amp; Law Courts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1,476,040,768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146,618,347.43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146,618,347.43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1,329,422,420.57</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Justice &amp; Law Courts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1,476,040,768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146,618,347.43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146,618,347.43</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1,329,422,420.57</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7036</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Public Order and </w:t>
            </w:r>
            <w:r>
              <w:rPr>
                <w:rFonts w:ascii="Tahoma" w:eastAsia="Times New Roman" w:hAnsi="Tahoma" w:cs="Tahoma"/>
                <w:b/>
                <w:bCs/>
                <w:color w:val="000000"/>
                <w:sz w:val="20"/>
                <w:szCs w:val="20"/>
              </w:rPr>
              <w:t>Safety N.E.C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327,933,269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63,495,426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63,495,426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264,437,843</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70361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Order and Safety N.E.C</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327,933,269</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63,495,426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63,495,426</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264,437,843</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 Affairs</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975,680,273</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45,236,450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45,236,450</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930,443,823</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General Economic, </w:t>
            </w:r>
            <w:r>
              <w:rPr>
                <w:rFonts w:ascii="Tahoma" w:eastAsia="Times New Roman" w:hAnsi="Tahoma" w:cs="Tahoma"/>
                <w:b/>
                <w:bCs/>
                <w:color w:val="000000"/>
                <w:sz w:val="20"/>
                <w:szCs w:val="20"/>
              </w:rPr>
              <w:t>Commercial and Labour Affairs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378,400,092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145,000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378,255,092</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Economic and Commercial Affairs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378,400,092</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145,000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145,000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378,255,092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Agriculture, Forestry, Fishing and Hunting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413,432,663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413,432,663</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Agriculture</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413,432,663</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413,432,663</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Mining, Manufacturing and Construction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88,857,000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1,720,500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1,720,500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87,136,500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70441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Support to Mining Resources other than mineral fuels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88,857,000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1,720,500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1,720,500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87,136,500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7045</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Transport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94,576,316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43,370,950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43,370,950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51,205,366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70451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Road Transport</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94,576,316</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43,370,950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43,370,950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51,205,366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7047</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Other Industries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414,202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414,202</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70472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Hotel and Restaurants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414,202</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414,202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Environmental </w:t>
            </w:r>
            <w:r>
              <w:rPr>
                <w:rFonts w:ascii="Tahoma" w:eastAsia="Times New Roman" w:hAnsi="Tahoma" w:cs="Tahoma"/>
                <w:b/>
                <w:bCs/>
                <w:color w:val="000000"/>
                <w:sz w:val="20"/>
                <w:szCs w:val="20"/>
              </w:rPr>
              <w:t>Protection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297,729,904</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585,000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585,000</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297,144,904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Waste Management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110,490,000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110,490,000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70511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Waste Management</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110,490,000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110,490,000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7056</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lang w:val="fr-FR"/>
              </w:rPr>
            </w:pPr>
            <w:r>
              <w:rPr>
                <w:rFonts w:ascii="Tahoma" w:eastAsia="Times New Roman" w:hAnsi="Tahoma" w:cs="Tahoma"/>
                <w:b/>
                <w:bCs/>
                <w:color w:val="000000"/>
                <w:sz w:val="20"/>
                <w:szCs w:val="20"/>
                <w:lang w:val="fr-FR"/>
              </w:rPr>
              <w:t>Environmental Protection N.E.C.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187,239,904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585,000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186,654,904</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70561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lang w:val="fr-FR"/>
              </w:rPr>
            </w:pPr>
            <w:r>
              <w:rPr>
                <w:rFonts w:ascii="Tahoma" w:eastAsia="Times New Roman" w:hAnsi="Tahoma" w:cs="Tahoma"/>
                <w:color w:val="000000"/>
                <w:sz w:val="20"/>
                <w:szCs w:val="20"/>
                <w:lang w:val="fr-FR"/>
              </w:rPr>
              <w:t>Environmental Protection N.E.C.</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187,239,904</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585,000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585,000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186,654,904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Housing and Community Amenities</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728,916,655</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10,961,480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10,961,480</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717,955,175</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Housing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95,925,000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7,839,000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7,839,000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88,086,000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Housing Development</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95,925,000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7,839,000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7,839,000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88,086,000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Community Development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615,508,375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3,122,480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3,122,480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612,385,895</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Community Development</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615,508,375</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3,122,480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3,122,480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612,385,895</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Water Supply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17,483,280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17,483,280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Supply</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17,483,280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17,483,280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Health</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1,121,275,603</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35,726,285.41</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35,726,285.41</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1,085,549,317.59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Hospital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151,331,555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15,843,426.32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15,843,426.32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135,488,128.68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General Hospital </w:t>
            </w:r>
            <w:r>
              <w:rPr>
                <w:rFonts w:ascii="Tahoma" w:eastAsia="Times New Roman" w:hAnsi="Tahoma" w:cs="Tahoma"/>
                <w:color w:val="000000"/>
                <w:sz w:val="20"/>
                <w:szCs w:val="20"/>
              </w:rPr>
              <w:t>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61,100,800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1,086,936.32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1,086,936.32</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60,013,863.68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70732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Specialized Hospital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90,230,755</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14,756,490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14,756,490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75,474,265</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Health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969,944,048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19,882,859.09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19,882,859.09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950,061,188.91</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70741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Public </w:t>
            </w:r>
            <w:r>
              <w:rPr>
                <w:rFonts w:ascii="Tahoma" w:eastAsia="Times New Roman" w:hAnsi="Tahoma" w:cs="Tahoma"/>
                <w:color w:val="000000"/>
                <w:sz w:val="20"/>
                <w:szCs w:val="20"/>
              </w:rPr>
              <w:t>Health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969,944,048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19,882,859.09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19,882,859.09</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950,061,188.91</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Recreation, Culture and Religion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1,072,474,188</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58,889,088.30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58,889,088.30</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5.5%</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1,013,585,099.70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Recreational and Sporting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173,248,539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7,262,000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7,262,000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165,986,539</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70811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Recreational and Sporting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173,248,539</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7,262,000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7,262,000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165,986,539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Cultural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170,306,750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170,306,750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Cultural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170,306,750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170,306,750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7083</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Broadcasting and Publishing </w:t>
            </w:r>
            <w:r>
              <w:rPr>
                <w:rFonts w:ascii="Tahoma" w:eastAsia="Times New Roman" w:hAnsi="Tahoma" w:cs="Tahoma"/>
                <w:b/>
                <w:bCs/>
                <w:color w:val="000000"/>
                <w:sz w:val="20"/>
                <w:szCs w:val="20"/>
              </w:rPr>
              <w:t>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420,614,986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49,449,227.30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49,449,227.30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371,165,758.70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70831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Broadcasting and Publishing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420,614,986</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49,449,227.30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49,449,227.30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11.8%</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371,165,758.70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Religious and Other Community Services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308,303,913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2,177,861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2,177,861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306,126,052</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70841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Religious and Other Community Services</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308,303,913</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2,177,861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2,177,861</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306,126,052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2,554,061,284</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579,271,812.92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579,271,812.92</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22.7%</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1,974,789,471.08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Pre-Primary and Primary Education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37,273,288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37,273,288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70912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Primary Education</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37,273,288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37,273,288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Secondary Education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78,559,071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45,925,874.06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45,925,874.06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32,633,196.94</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70922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Senior Secondary</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78,559,071</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45,925,874.06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45,925,874.06</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32,633,196.94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Tertiary </w:t>
            </w:r>
            <w:r>
              <w:rPr>
                <w:rFonts w:ascii="Tahoma" w:eastAsia="Times New Roman" w:hAnsi="Tahoma" w:cs="Tahoma"/>
                <w:b/>
                <w:bCs/>
                <w:color w:val="000000"/>
                <w:sz w:val="20"/>
                <w:szCs w:val="20"/>
              </w:rPr>
              <w:t>Education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2,119,039,846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519,335,708.86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519,335,708.86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1,599,704,137.14</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70941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First Stage of Tertiary Education</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408,506,397</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47,846,778.49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47,846,778.49</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360,659,618.51</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70942</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Second Stage of Tertiary Education</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1,710,533,449</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471,488,930.37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471,488,930.37</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1,239,044,518.63</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7095</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 Not Definable by Level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16,259,751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16,259,751</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70951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Education Not Definable by Level</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16,259,751</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16,259,751</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7097</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R&amp;D Education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1,229,328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1,229,328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70971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R&amp;D Education</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1,229,328</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1,229,328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7098</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 N. E. 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301,700,000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14,010,230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14,010,230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287,689,770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70981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Education N. E. C</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301,700,000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14,010,230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14,010,230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287,689,770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w:t>
            </w:r>
          </w:p>
        </w:tc>
        <w:tc>
          <w:tcPr>
            <w:tcW w:w="411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Social Protection</w:t>
            </w:r>
          </w:p>
        </w:tc>
        <w:tc>
          <w:tcPr>
            <w:tcW w:w="1843"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432,174,000</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12,591,000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12,591,000</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419,583,000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7102</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Old Age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280,400,000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12,591,000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12,591,000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267,809,000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71021</w:t>
            </w:r>
          </w:p>
        </w:tc>
        <w:tc>
          <w:tcPr>
            <w:tcW w:w="4110"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Old Age</w:t>
            </w:r>
          </w:p>
        </w:tc>
        <w:tc>
          <w:tcPr>
            <w:tcW w:w="1843"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280,400,000</w:t>
            </w:r>
          </w:p>
        </w:tc>
        <w:tc>
          <w:tcPr>
            <w:tcW w:w="2126"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12,591,000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12,591,000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267,809,000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7104</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Family and Children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151,774,000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151,774,000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71041</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Family and Children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151,774,000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151,774,000</w:t>
            </w:r>
          </w:p>
        </w:tc>
      </w:tr>
    </w:tbl>
    <w:p w:rsidR="00AD52EF" w:rsidRDefault="00AD52EF">
      <w:pPr>
        <w:pStyle w:val="Heading2"/>
        <w:numPr>
          <w:ilvl w:val="0"/>
          <w:numId w:val="0"/>
        </w:numPr>
        <w:ind w:left="1002"/>
        <w:rPr>
          <w:color w:val="404040" w:themeColor="text1" w:themeTint="BF"/>
        </w:rPr>
      </w:pPr>
    </w:p>
    <w:p w:rsidR="00AD52EF" w:rsidRDefault="005862A9">
      <w:pPr>
        <w:spacing w:before="0" w:after="200" w:line="276" w:lineRule="auto"/>
        <w:jc w:val="left"/>
        <w:rPr>
          <w:rFonts w:ascii="Arial Black" w:hAnsi="Arial Black"/>
          <w:b/>
          <w:bCs/>
          <w:szCs w:val="18"/>
        </w:rPr>
      </w:pPr>
      <w:r>
        <w:rPr>
          <w:rFonts w:ascii="Arial Black" w:hAnsi="Arial Black"/>
        </w:rPr>
        <w:br w:type="page"/>
      </w:r>
    </w:p>
    <w:p w:rsidR="00AD52EF" w:rsidRDefault="005862A9">
      <w:pPr>
        <w:pStyle w:val="Caption"/>
      </w:pPr>
      <w:bookmarkStart w:id="73" w:name="_Toc102029307"/>
      <w:r>
        <w:lastRenderedPageBreak/>
        <w:t xml:space="preserve">Table </w:t>
      </w:r>
      <w:r>
        <w:fldChar w:fldCharType="begin"/>
      </w:r>
      <w:r>
        <w:instrText xml:space="preserve"> SEQ Table \* ARABIC </w:instrText>
      </w:r>
      <w:r>
        <w:fldChar w:fldCharType="separate"/>
      </w:r>
      <w:r>
        <w:t>22</w:t>
      </w:r>
      <w:r>
        <w:fldChar w:fldCharType="end"/>
      </w:r>
      <w:r>
        <w:t>: Capital Expenditure by Function</w:t>
      </w:r>
      <w:bookmarkEnd w:id="73"/>
    </w:p>
    <w:p w:rsidR="00AD52EF" w:rsidRDefault="005862A9">
      <w:pPr>
        <w:pStyle w:val="TOCHeading1"/>
        <w:rPr>
          <w:color w:val="404040" w:themeColor="text1" w:themeTint="BF"/>
          <w:szCs w:val="24"/>
        </w:rPr>
      </w:pPr>
      <w:bookmarkStart w:id="74" w:name="_Toc94023191"/>
      <w:r>
        <w:rPr>
          <w:color w:val="404040" w:themeColor="text1" w:themeTint="BF"/>
        </w:rPr>
        <w:t>Kogi State Government Budget Performance Report 2022 Q1 - Capital Expenditure by Functional Classification</w:t>
      </w:r>
      <w:bookmarkEnd w:id="74"/>
    </w:p>
    <w:tbl>
      <w:tblPr>
        <w:tblW w:w="15877" w:type="dxa"/>
        <w:tblInd w:w="-431" w:type="dxa"/>
        <w:tblLook w:val="04A0" w:firstRow="1" w:lastRow="0" w:firstColumn="1" w:lastColumn="0" w:noHBand="0" w:noVBand="1"/>
      </w:tblPr>
      <w:tblGrid>
        <w:gridCol w:w="852"/>
        <w:gridCol w:w="4252"/>
        <w:gridCol w:w="1805"/>
        <w:gridCol w:w="2022"/>
        <w:gridCol w:w="2268"/>
        <w:gridCol w:w="2410"/>
        <w:gridCol w:w="2268"/>
      </w:tblGrid>
      <w:tr w:rsidR="00AD52EF">
        <w:trPr>
          <w:trHeight w:val="799"/>
          <w:tblHeader/>
        </w:trPr>
        <w:tc>
          <w:tcPr>
            <w:tcW w:w="852" w:type="dxa"/>
            <w:tcBorders>
              <w:top w:val="single" w:sz="4" w:space="0" w:color="auto"/>
              <w:left w:val="single" w:sz="4" w:space="0" w:color="auto"/>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4252"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Function</w:t>
            </w:r>
          </w:p>
        </w:tc>
        <w:tc>
          <w:tcPr>
            <w:tcW w:w="1805"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2022"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26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10"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6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255"/>
        </w:trPr>
        <w:tc>
          <w:tcPr>
            <w:tcW w:w="852" w:type="dxa"/>
            <w:tcBorders>
              <w:top w:val="nil"/>
              <w:left w:val="single" w:sz="4" w:space="0" w:color="auto"/>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 </w:t>
            </w:r>
          </w:p>
        </w:tc>
        <w:tc>
          <w:tcPr>
            <w:tcW w:w="4252"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Total Capital Expenditure</w:t>
            </w:r>
          </w:p>
        </w:tc>
        <w:tc>
          <w:tcPr>
            <w:tcW w:w="1805"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63,574,736,824</w:t>
            </w:r>
          </w:p>
        </w:tc>
        <w:tc>
          <w:tcPr>
            <w:tcW w:w="2022"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5,491,821,243.58</w:t>
            </w:r>
          </w:p>
        </w:tc>
        <w:tc>
          <w:tcPr>
            <w:tcW w:w="2268"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5,491,821,243.58</w:t>
            </w:r>
          </w:p>
        </w:tc>
        <w:tc>
          <w:tcPr>
            <w:tcW w:w="2410"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8.6%</w:t>
            </w:r>
          </w:p>
        </w:tc>
        <w:tc>
          <w:tcPr>
            <w:tcW w:w="2268"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58,082,915,580.42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General Public </w:t>
            </w:r>
            <w:r>
              <w:rPr>
                <w:rFonts w:ascii="Tahoma" w:eastAsia="Times New Roman" w:hAnsi="Tahoma" w:cs="Tahoma"/>
                <w:b/>
                <w:bCs/>
                <w:color w:val="000000"/>
                <w:sz w:val="20"/>
                <w:szCs w:val="20"/>
              </w:rPr>
              <w:t>Service</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8,395,514,189</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463,783,234.59</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463,783,234.59</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5.5%</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7,931,730,954.41</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Executive &amp; Legislative Organ, Financial Affairs and External Affairs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5,547,269,404</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14,212,704.75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14,212,704.75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5,533,056,699.25</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Executive Organ and Legislative </w:t>
            </w:r>
            <w:r>
              <w:rPr>
                <w:rFonts w:ascii="Tahoma" w:eastAsia="Times New Roman" w:hAnsi="Tahoma" w:cs="Tahoma"/>
                <w:color w:val="000000"/>
                <w:sz w:val="20"/>
                <w:szCs w:val="20"/>
              </w:rPr>
              <w:t>Organs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3,493,019,282</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3,493,019,282</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70112</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Financial and Fiscal Affairs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2,054,250,122</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14,212,704.75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14,212,704.75</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0.7%</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2,040,037,417.25</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7013</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Services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2,767,096,137</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449,570,529.84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449,570,529.84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2,317,525,607.16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General </w:t>
            </w:r>
            <w:r>
              <w:rPr>
                <w:rFonts w:ascii="Tahoma" w:eastAsia="Times New Roman" w:hAnsi="Tahoma" w:cs="Tahoma"/>
                <w:color w:val="000000"/>
                <w:sz w:val="20"/>
                <w:szCs w:val="20"/>
              </w:rPr>
              <w:t>Personnel Services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2,446,972,987</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449,375,929.84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449,375,929.84</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1,997,597,057.16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70133</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Other General Services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320,123,150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194,600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194,600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319,928,550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7016</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Public Services N.E.C</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81,148,648</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81,148,648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70161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General Public </w:t>
            </w:r>
            <w:r>
              <w:rPr>
                <w:rFonts w:ascii="Tahoma" w:eastAsia="Times New Roman" w:hAnsi="Tahoma" w:cs="Tahoma"/>
                <w:color w:val="000000"/>
                <w:sz w:val="20"/>
                <w:szCs w:val="20"/>
              </w:rPr>
              <w:t>Services N.E.C</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81,148,648</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81,148,648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Order and Safety</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2,052,486,850</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18,325,000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18,325,000</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0.9%</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2,034,161,850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7033</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Justice &amp; Law Courts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1,386,057,636</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18,325,000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18,325,000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1,367,732,636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70331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Justice &amp; Law Courts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1,386,057,636</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18,325,000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18,325,000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1,367,732,636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7036</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Order and Safety N.E.C</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666,429,214</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666,429,214</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70361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Order and Safety N.E.C</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666,429,214</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666,429,214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Economic Affairs</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19,186,961,268</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2,426,662,879.88</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2,426,662,879.88</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12.6%</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16,760,298,388.12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Economic, Commercial and Labour Affairs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1,042,300,000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1,042,300,000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70411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General Economic and Commercial Affairs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1,042,300,000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1,042,300,000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7042</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Agriculture, Forestry, Fishing and Hunting</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5,986,200,000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27,100,000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27,100,000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5,959,100,000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70421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Agriculture</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5,986,200,000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27,100,000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27,100,000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0.5%</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5,959,100,000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7044</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Mining, Manufacturing and Construction</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330,000,000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581,172,000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581,172,000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251,172,000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70441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State Support</w:t>
            </w:r>
            <w:r>
              <w:rPr>
                <w:rFonts w:ascii="Tahoma" w:eastAsia="Times New Roman" w:hAnsi="Tahoma" w:cs="Tahoma"/>
                <w:color w:val="000000"/>
                <w:sz w:val="20"/>
                <w:szCs w:val="20"/>
              </w:rPr>
              <w:t xml:space="preserve"> to Mining Resources other than mineral fuels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320,000,000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581,172,000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581,172,000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181.6%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                   261,172,000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70443</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Construction</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7045</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Transport</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11,828,461,268</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1,818,390,879.88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1,818,390,879.88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15.4%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10,010,070,388.12</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lastRenderedPageBreak/>
              <w:t>70451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Road Transport</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11,828,461,268</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1,818,390,879.88</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1,818,390,879.88</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15.4%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10,010,070,388.12</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Environmental Protection</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2,897,000,000</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2,897,000,000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7056</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lang w:val="fr-FR"/>
              </w:rPr>
            </w:pPr>
            <w:r>
              <w:rPr>
                <w:rFonts w:ascii="Tahoma" w:eastAsia="Times New Roman" w:hAnsi="Tahoma" w:cs="Tahoma"/>
                <w:b/>
                <w:bCs/>
                <w:color w:val="000000"/>
                <w:sz w:val="20"/>
                <w:szCs w:val="20"/>
                <w:lang w:val="fr-FR"/>
              </w:rPr>
              <w:t>Environmental Protection N.E.C.</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2,897,000,000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2,897,000,000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70561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lang w:val="fr-FR"/>
              </w:rPr>
            </w:pPr>
            <w:r>
              <w:rPr>
                <w:rFonts w:ascii="Tahoma" w:eastAsia="Times New Roman" w:hAnsi="Tahoma" w:cs="Tahoma"/>
                <w:color w:val="000000"/>
                <w:sz w:val="20"/>
                <w:szCs w:val="20"/>
                <w:lang w:val="fr-FR"/>
              </w:rPr>
              <w:t>Environmental Protection N.E.C.</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2,897,000,000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2,897,000,000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Housing and Community Amenities</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3,448,590,400</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48,299,000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48,299,000</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1.4%</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3,400,291,400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Housing Development</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775,590,400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8,299,000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8,299,000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767,291,400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70611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Housing</w:t>
            </w:r>
            <w:r>
              <w:rPr>
                <w:rFonts w:ascii="Tahoma" w:eastAsia="Times New Roman" w:hAnsi="Tahoma" w:cs="Tahoma"/>
                <w:color w:val="000000"/>
                <w:sz w:val="20"/>
                <w:szCs w:val="20"/>
              </w:rPr>
              <w:t xml:space="preserve"> Development</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775,590,400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8,299,000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8,299,000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767,291,400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7062</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Community Development</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972,000,000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972,000,000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70621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Community Development</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972,000,000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972,000,000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7063</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Water Supply</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1,701,000,000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40,000,000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40,000,000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1,661,000,000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70631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Water Supply</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1,701,000,000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40,000,000</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1,661,000,000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Health</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8,555,257,601</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2,327,189,010.19</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2,327,189,010.19</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6,228,068,590.81</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7073</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Hospital Services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123,500,000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123,500,000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70732</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Specialized Hospital</w:t>
            </w:r>
            <w:r>
              <w:rPr>
                <w:rFonts w:ascii="Tahoma" w:eastAsia="Times New Roman" w:hAnsi="Tahoma" w:cs="Tahoma"/>
                <w:color w:val="000000"/>
                <w:sz w:val="20"/>
                <w:szCs w:val="20"/>
              </w:rPr>
              <w:t xml:space="preserve"> Services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123,500,000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123,500,000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7074</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Health Services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8,431,757,601</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2,327,189,010.19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2,327,189,010.19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27.6%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6,104,568,590.81</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70741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Health Services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8,431,757,601</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2,327,189,010.19</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2,327,189,010.19</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27.6%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6,104,568,590.81</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Recreation, Culture and Religion</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995,130,397</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995,130,397</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Recreational and Sporting Services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538,330,000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538,330,000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70811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Recreational and Sporting Services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538,330,000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538,330,000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7082</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Cultural Services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121,560,000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121,560,000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70821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Cultural Services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121,560,000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121,560,000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7083</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Broadcasting and Publishing Services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309,737,000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309,737,000</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70831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Broadcasting and Publishing Services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309,737,000</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309,737,000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7084</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Religious and Other </w:t>
            </w:r>
            <w:r>
              <w:rPr>
                <w:rFonts w:ascii="Tahoma" w:eastAsia="Times New Roman" w:hAnsi="Tahoma" w:cs="Tahoma"/>
                <w:b/>
                <w:bCs/>
                <w:color w:val="000000"/>
                <w:sz w:val="20"/>
                <w:szCs w:val="20"/>
              </w:rPr>
              <w:t>Community Services</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25,503,397</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25,503,397</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70841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Religious and Other Community Services</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25,503,397</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25,503,397</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17,563,856,120</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207,562,118.92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207,562,118.92</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17,356,294,001.08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7094</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Tertiary Education</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10,301,575,095</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207,562,118.92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207,562,118.92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10,094,012,976.08</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70941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First Stage of Tertiary Education</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991,789,669</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91,076,196</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91,076,196</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900,713,473</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70942</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Second Stage of Tertiary Education</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9,309,785,426</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116,485,922.92</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116,485,922.92</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9,193,299,503.08</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7098</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Education N. E. C</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7,262,281,025</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7,262,281,025</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70981</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Education N. E. C</w:t>
            </w:r>
          </w:p>
        </w:tc>
        <w:tc>
          <w:tcPr>
            <w:tcW w:w="180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7,262,281,025</w:t>
            </w:r>
          </w:p>
        </w:tc>
        <w:tc>
          <w:tcPr>
            <w:tcW w:w="2022"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7,262,281,025</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710</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Social Protection</w:t>
            </w:r>
          </w:p>
        </w:tc>
        <w:tc>
          <w:tcPr>
            <w:tcW w:w="180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479,939,999</w:t>
            </w:r>
          </w:p>
        </w:tc>
        <w:tc>
          <w:tcPr>
            <w:tcW w:w="2022"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479,939,999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7104</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Family and Children</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479,939,999</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479,939,999</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71041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 xml:space="preserve">Family and </w:t>
            </w:r>
            <w:r>
              <w:rPr>
                <w:rFonts w:ascii="Tahoma" w:eastAsia="Times New Roman" w:hAnsi="Tahoma" w:cs="Tahoma"/>
                <w:color w:val="000000"/>
                <w:sz w:val="20"/>
                <w:szCs w:val="20"/>
              </w:rPr>
              <w:t>Children</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479,939,999</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479,939,999</w:t>
            </w:r>
          </w:p>
        </w:tc>
      </w:tr>
    </w:tbl>
    <w:p w:rsidR="00AD52EF" w:rsidRDefault="005862A9">
      <w:pPr>
        <w:spacing w:before="0" w:after="200" w:line="276" w:lineRule="auto"/>
        <w:jc w:val="left"/>
      </w:pPr>
      <w:r>
        <w:br w:type="page"/>
      </w:r>
    </w:p>
    <w:p w:rsidR="00AD52EF" w:rsidRDefault="005862A9">
      <w:pPr>
        <w:pStyle w:val="Caption"/>
      </w:pPr>
      <w:bookmarkStart w:id="75" w:name="_Toc102029308"/>
      <w:r>
        <w:lastRenderedPageBreak/>
        <w:t xml:space="preserve">Table </w:t>
      </w:r>
      <w:r>
        <w:fldChar w:fldCharType="begin"/>
      </w:r>
      <w:r>
        <w:instrText xml:space="preserve"> SEQ Table \* ARABIC </w:instrText>
      </w:r>
      <w:r>
        <w:fldChar w:fldCharType="separate"/>
      </w:r>
      <w:r>
        <w:t>23</w:t>
      </w:r>
      <w:r>
        <w:fldChar w:fldCharType="end"/>
      </w:r>
      <w:r>
        <w:t>: Other Expenditure by Function</w:t>
      </w:r>
      <w:bookmarkEnd w:id="75"/>
    </w:p>
    <w:p w:rsidR="00AD52EF" w:rsidRDefault="005862A9">
      <w:pPr>
        <w:pStyle w:val="TOCHeading1"/>
        <w:rPr>
          <w:color w:val="404040" w:themeColor="text1" w:themeTint="BF"/>
        </w:rPr>
      </w:pPr>
      <w:bookmarkStart w:id="76" w:name="_Toc94023192"/>
      <w:r>
        <w:rPr>
          <w:color w:val="404040" w:themeColor="text1" w:themeTint="BF"/>
        </w:rPr>
        <w:t>Kogi State Government Budget Performance Report 2022 Q1 - Other Expenditure by Functional Classification</w:t>
      </w:r>
      <w:bookmarkEnd w:id="76"/>
    </w:p>
    <w:tbl>
      <w:tblPr>
        <w:tblW w:w="15735" w:type="dxa"/>
        <w:tblInd w:w="-431" w:type="dxa"/>
        <w:tblLook w:val="04A0" w:firstRow="1" w:lastRow="0" w:firstColumn="1" w:lastColumn="0" w:noHBand="0" w:noVBand="1"/>
      </w:tblPr>
      <w:tblGrid>
        <w:gridCol w:w="852"/>
        <w:gridCol w:w="4252"/>
        <w:gridCol w:w="1701"/>
        <w:gridCol w:w="1995"/>
        <w:gridCol w:w="2258"/>
        <w:gridCol w:w="2409"/>
        <w:gridCol w:w="2268"/>
      </w:tblGrid>
      <w:tr w:rsidR="00AD52EF">
        <w:trPr>
          <w:trHeight w:val="799"/>
        </w:trPr>
        <w:tc>
          <w:tcPr>
            <w:tcW w:w="852" w:type="dxa"/>
            <w:tcBorders>
              <w:top w:val="single" w:sz="4" w:space="0" w:color="auto"/>
              <w:left w:val="single" w:sz="4" w:space="0" w:color="auto"/>
              <w:bottom w:val="single" w:sz="4" w:space="0" w:color="auto"/>
              <w:right w:val="single" w:sz="4" w:space="0" w:color="auto"/>
            </w:tcBorders>
            <w:shd w:val="clear" w:color="000000" w:fill="FFC000"/>
            <w:vAlign w:val="center"/>
          </w:tcPr>
          <w:bookmarkEnd w:id="0"/>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Code</w:t>
            </w:r>
          </w:p>
        </w:tc>
        <w:tc>
          <w:tcPr>
            <w:tcW w:w="4252"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Function</w:t>
            </w:r>
          </w:p>
        </w:tc>
        <w:tc>
          <w:tcPr>
            <w:tcW w:w="1701"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Original Budget </w:t>
            </w:r>
          </w:p>
        </w:tc>
        <w:tc>
          <w:tcPr>
            <w:tcW w:w="1995"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Q1 Performance </w:t>
            </w:r>
          </w:p>
        </w:tc>
        <w:tc>
          <w:tcPr>
            <w:tcW w:w="225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2022 Performance Year to Date (Q1) </w:t>
            </w:r>
          </w:p>
        </w:tc>
        <w:tc>
          <w:tcPr>
            <w:tcW w:w="2409"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Performance Year to Date against 2022 Original Budget</w:t>
            </w:r>
          </w:p>
        </w:tc>
        <w:tc>
          <w:tcPr>
            <w:tcW w:w="2268" w:type="dxa"/>
            <w:tcBorders>
              <w:top w:val="single" w:sz="4" w:space="0" w:color="auto"/>
              <w:left w:val="nil"/>
              <w:bottom w:val="single" w:sz="4" w:space="0" w:color="auto"/>
              <w:right w:val="single" w:sz="4" w:space="0" w:color="auto"/>
            </w:tcBorders>
            <w:shd w:val="clear" w:color="000000" w:fill="FFC000"/>
            <w:vAlign w:val="center"/>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 Balance (against Original Budget) </w:t>
            </w:r>
          </w:p>
        </w:tc>
      </w:tr>
      <w:tr w:rsidR="00AD52EF">
        <w:trPr>
          <w:trHeight w:val="255"/>
        </w:trPr>
        <w:tc>
          <w:tcPr>
            <w:tcW w:w="852" w:type="dxa"/>
            <w:tcBorders>
              <w:top w:val="nil"/>
              <w:left w:val="single" w:sz="4" w:space="0" w:color="auto"/>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 </w:t>
            </w:r>
          </w:p>
        </w:tc>
        <w:tc>
          <w:tcPr>
            <w:tcW w:w="4252" w:type="dxa"/>
            <w:tcBorders>
              <w:top w:val="nil"/>
              <w:left w:val="nil"/>
              <w:bottom w:val="single" w:sz="4" w:space="0" w:color="auto"/>
              <w:right w:val="single" w:sz="4" w:space="0" w:color="auto"/>
            </w:tcBorders>
            <w:shd w:val="clear" w:color="000000" w:fill="BFBFBF"/>
            <w:vAlign w:val="center"/>
          </w:tcPr>
          <w:p w:rsidR="00AD52EF" w:rsidRDefault="005862A9">
            <w:pPr>
              <w:spacing w:before="0" w:after="0"/>
              <w:jc w:val="left"/>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Total Other Expenditure</w:t>
            </w:r>
          </w:p>
        </w:tc>
        <w:tc>
          <w:tcPr>
            <w:tcW w:w="1701"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8,175,321,595</w:t>
            </w:r>
          </w:p>
        </w:tc>
        <w:tc>
          <w:tcPr>
            <w:tcW w:w="1995"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5,222,219,001.20</w:t>
            </w:r>
          </w:p>
        </w:tc>
        <w:tc>
          <w:tcPr>
            <w:tcW w:w="2258"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5,222,219,001.20</w:t>
            </w:r>
          </w:p>
        </w:tc>
        <w:tc>
          <w:tcPr>
            <w:tcW w:w="2409"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63.9%</w:t>
            </w:r>
          </w:p>
        </w:tc>
        <w:tc>
          <w:tcPr>
            <w:tcW w:w="2268" w:type="dxa"/>
            <w:tcBorders>
              <w:top w:val="nil"/>
              <w:left w:val="nil"/>
              <w:bottom w:val="single" w:sz="4" w:space="0" w:color="auto"/>
              <w:right w:val="single" w:sz="4" w:space="0" w:color="auto"/>
            </w:tcBorders>
            <w:shd w:val="clear" w:color="000000" w:fill="BFBFBF"/>
            <w:vAlign w:val="bottom"/>
          </w:tcPr>
          <w:p w:rsidR="00AD52EF" w:rsidRDefault="005862A9">
            <w:pPr>
              <w:spacing w:before="0" w:after="0"/>
              <w:jc w:val="center"/>
              <w:rPr>
                <w:rFonts w:ascii="Tahoma" w:eastAsia="Times New Roman" w:hAnsi="Tahoma" w:cs="Tahoma"/>
                <w:b/>
                <w:bCs/>
                <w:i/>
                <w:iCs/>
                <w:color w:val="000000"/>
                <w:sz w:val="20"/>
                <w:szCs w:val="20"/>
                <w:u w:val="single"/>
              </w:rPr>
            </w:pPr>
            <w:r>
              <w:rPr>
                <w:rFonts w:ascii="Tahoma" w:eastAsia="Times New Roman" w:hAnsi="Tahoma" w:cs="Tahoma"/>
                <w:b/>
                <w:bCs/>
                <w:i/>
                <w:iCs/>
                <w:color w:val="000000"/>
                <w:sz w:val="20"/>
                <w:szCs w:val="20"/>
                <w:u w:val="single"/>
              </w:rPr>
              <w:t>2,953,102,593.80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w:t>
            </w:r>
          </w:p>
        </w:tc>
        <w:tc>
          <w:tcPr>
            <w:tcW w:w="425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General Public Service</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8,175,321,595</w:t>
            </w:r>
          </w:p>
        </w:tc>
        <w:tc>
          <w:tcPr>
            <w:tcW w:w="1995"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5,222,219,001.20</w:t>
            </w:r>
          </w:p>
        </w:tc>
        <w:tc>
          <w:tcPr>
            <w:tcW w:w="225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5,222,219,001.20</w:t>
            </w:r>
          </w:p>
        </w:tc>
        <w:tc>
          <w:tcPr>
            <w:tcW w:w="2409"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63.9%</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2,953,102,593.80</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Executive &amp; Legislative Organ, Financial Affairs and External Affairs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2,666,000,000</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167,014,931.64</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167,014,931.64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6.3%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2,498,985,068.36</w:t>
            </w:r>
          </w:p>
        </w:tc>
      </w:tr>
      <w:tr w:rsidR="00AD52EF">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70112</w:t>
            </w:r>
          </w:p>
        </w:tc>
        <w:tc>
          <w:tcPr>
            <w:tcW w:w="4252" w:type="dxa"/>
            <w:tcBorders>
              <w:top w:val="nil"/>
              <w:left w:val="nil"/>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Financial and</w:t>
            </w:r>
            <w:r>
              <w:rPr>
                <w:rFonts w:ascii="Tahoma" w:eastAsia="Times New Roman" w:hAnsi="Tahoma" w:cs="Tahoma"/>
                <w:color w:val="000000"/>
                <w:sz w:val="20"/>
                <w:szCs w:val="20"/>
              </w:rPr>
              <w:t xml:space="preserve"> Fiscal Affairs</w:t>
            </w:r>
          </w:p>
        </w:tc>
        <w:tc>
          <w:tcPr>
            <w:tcW w:w="1701"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2,666,000,000</w:t>
            </w:r>
          </w:p>
        </w:tc>
        <w:tc>
          <w:tcPr>
            <w:tcW w:w="1995"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167,014,931.64</w:t>
            </w:r>
          </w:p>
        </w:tc>
        <w:tc>
          <w:tcPr>
            <w:tcW w:w="225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167,014,931.64</w:t>
            </w:r>
          </w:p>
        </w:tc>
        <w:tc>
          <w:tcPr>
            <w:tcW w:w="2409"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6.3%</w:t>
            </w:r>
          </w:p>
        </w:tc>
        <w:tc>
          <w:tcPr>
            <w:tcW w:w="2268" w:type="dxa"/>
            <w:tcBorders>
              <w:top w:val="nil"/>
              <w:left w:val="nil"/>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2,498,985,068.36</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7017</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b/>
                <w:bCs/>
                <w:color w:val="000000"/>
                <w:sz w:val="20"/>
                <w:szCs w:val="20"/>
              </w:rPr>
            </w:pPr>
            <w:r>
              <w:rPr>
                <w:rFonts w:ascii="Tahoma" w:eastAsia="Times New Roman" w:hAnsi="Tahoma" w:cs="Tahoma"/>
                <w:b/>
                <w:bCs/>
                <w:color w:val="000000"/>
                <w:sz w:val="20"/>
                <w:szCs w:val="20"/>
              </w:rPr>
              <w:t>Public Debt Transactions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5,509,321,595</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5,055,204,069.56</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5,055,204,069.56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91.8%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b/>
                <w:bCs/>
                <w:color w:val="000000"/>
                <w:sz w:val="20"/>
                <w:szCs w:val="20"/>
              </w:rPr>
            </w:pPr>
            <w:r>
              <w:rPr>
                <w:rFonts w:ascii="Tahoma" w:eastAsia="Times New Roman" w:hAnsi="Tahoma" w:cs="Tahoma"/>
                <w:b/>
                <w:bCs/>
                <w:color w:val="000000"/>
                <w:sz w:val="20"/>
                <w:szCs w:val="20"/>
              </w:rPr>
              <w:t>454,117,525.44</w:t>
            </w:r>
          </w:p>
        </w:tc>
      </w:tr>
      <w:tr w:rsidR="00AD52EF">
        <w:trPr>
          <w:trHeight w:val="259"/>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70171</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2EF" w:rsidRDefault="005862A9">
            <w:pPr>
              <w:spacing w:before="0" w:after="0"/>
              <w:jc w:val="left"/>
              <w:rPr>
                <w:rFonts w:ascii="Tahoma" w:eastAsia="Times New Roman" w:hAnsi="Tahoma" w:cs="Tahoma"/>
                <w:color w:val="000000"/>
                <w:sz w:val="20"/>
                <w:szCs w:val="20"/>
              </w:rPr>
            </w:pPr>
            <w:r>
              <w:rPr>
                <w:rFonts w:ascii="Tahoma" w:eastAsia="Times New Roman" w:hAnsi="Tahoma" w:cs="Tahoma"/>
                <w:color w:val="000000"/>
                <w:sz w:val="20"/>
                <w:szCs w:val="20"/>
              </w:rPr>
              <w:t>Public Debt Transactions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5,509,321,595</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5,055,204,069.56</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5,055,204,069.56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91.8%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AD52EF" w:rsidRDefault="005862A9">
            <w:pPr>
              <w:spacing w:before="0" w:after="0"/>
              <w:jc w:val="center"/>
              <w:rPr>
                <w:rFonts w:ascii="Tahoma" w:eastAsia="Times New Roman" w:hAnsi="Tahoma" w:cs="Tahoma"/>
                <w:color w:val="000000"/>
                <w:sz w:val="20"/>
                <w:szCs w:val="20"/>
              </w:rPr>
            </w:pPr>
            <w:r>
              <w:rPr>
                <w:rFonts w:ascii="Tahoma" w:eastAsia="Times New Roman" w:hAnsi="Tahoma" w:cs="Tahoma"/>
                <w:color w:val="000000"/>
                <w:sz w:val="20"/>
                <w:szCs w:val="20"/>
              </w:rPr>
              <w:t>454,117,525.44</w:t>
            </w:r>
          </w:p>
        </w:tc>
      </w:tr>
    </w:tbl>
    <w:p w:rsidR="00AD52EF" w:rsidRDefault="005862A9">
      <w:pPr>
        <w:spacing w:before="0" w:after="200" w:line="276" w:lineRule="auto"/>
        <w:jc w:val="left"/>
        <w:rPr>
          <w:b/>
          <w:bCs/>
          <w:szCs w:val="18"/>
        </w:rPr>
      </w:pPr>
      <w:r>
        <w:t xml:space="preserve"> </w:t>
      </w:r>
      <w:r>
        <w:br w:type="page"/>
      </w:r>
    </w:p>
    <w:p w:rsidR="00AD52EF" w:rsidRDefault="00AD52EF">
      <w:pPr>
        <w:pStyle w:val="Caption"/>
      </w:pPr>
    </w:p>
    <w:p w:rsidR="00AD52EF" w:rsidRDefault="005862A9">
      <w:pPr>
        <w:pStyle w:val="Caption"/>
      </w:pPr>
      <w:r>
        <w:t xml:space="preserve">Having carefully analysed the actual data on Revenue and Expenditure submitted by the Ministries, Departments and Agencies and Office of the Accountant-General for the quarter under review vis-a-vis approved </w:t>
      </w:r>
      <w:r>
        <w:t>Budget for the same period, I hereby forward the Report for consideration and approval.</w:t>
      </w:r>
    </w:p>
    <w:p w:rsidR="008E0F11" w:rsidRDefault="008E0F11" w:rsidP="008E0F11"/>
    <w:p w:rsidR="008E0F11" w:rsidRPr="008E0F11" w:rsidRDefault="008E0F11" w:rsidP="008E0F11">
      <w:r>
        <w:tab/>
      </w:r>
      <w:r>
        <w:tab/>
      </w:r>
      <w:r>
        <w:tab/>
      </w:r>
      <w:r>
        <w:tab/>
      </w:r>
      <w:r>
        <w:tab/>
      </w:r>
      <w:r>
        <w:tab/>
      </w:r>
      <w:r>
        <w:tab/>
      </w:r>
      <w:r>
        <w:tab/>
      </w:r>
      <w:r>
        <w:tab/>
      </w:r>
      <w:r>
        <w:tab/>
      </w:r>
      <w:r>
        <w:tab/>
      </w:r>
      <w:r>
        <w:tab/>
      </w:r>
      <w:r>
        <w:tab/>
      </w:r>
      <w:r>
        <w:tab/>
      </w:r>
      <w:r w:rsidRPr="008E0F11">
        <w:rPr>
          <w:noProof/>
          <w:lang w:val="en-US" w:eastAsia="en-US"/>
        </w:rPr>
        <w:drawing>
          <wp:inline distT="0" distB="0" distL="0" distR="0">
            <wp:extent cx="552450" cy="1143000"/>
            <wp:effectExtent l="28575" t="47625" r="28575" b="47625"/>
            <wp:docPr id="4" name="Picture 4" descr="C:\Users\samue\Desktop\sign\C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ue\Desktop\sign\Cap.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5998852">
                      <a:off x="0" y="0"/>
                      <a:ext cx="552450" cy="1143000"/>
                    </a:xfrm>
                    <a:prstGeom prst="rect">
                      <a:avLst/>
                    </a:prstGeom>
                    <a:noFill/>
                    <a:ln>
                      <a:noFill/>
                    </a:ln>
                  </pic:spPr>
                </pic:pic>
              </a:graphicData>
            </a:graphic>
          </wp:inline>
        </w:drawing>
      </w:r>
    </w:p>
    <w:p w:rsidR="00AD52EF" w:rsidRDefault="008E0F11">
      <w:pPr>
        <w:spacing w:line="480" w:lineRule="auto"/>
        <w:rPr>
          <w:rFonts w:ascii="Bookman Old Style" w:hAnsi="Bookman Old Style"/>
          <w:bCs/>
          <w:sz w:val="28"/>
          <w:szCs w:val="28"/>
          <w:lang w:val="en-US"/>
        </w:rPr>
      </w:pPr>
      <w:r w:rsidRPr="008E0F11">
        <w:rPr>
          <w:rFonts w:ascii="Bookman Old Style" w:hAnsi="Bookman Old Style"/>
          <w:noProof/>
          <w:sz w:val="28"/>
          <w:szCs w:val="28"/>
          <w:lang w:val="en-US" w:eastAsia="en-US"/>
        </w:rPr>
        <w:drawing>
          <wp:anchor distT="0" distB="0" distL="114300" distR="114300" simplePos="0" relativeHeight="251661312" behindDoc="0" locked="0" layoutInCell="1" allowOverlap="1">
            <wp:simplePos x="0" y="0"/>
            <wp:positionH relativeFrom="column">
              <wp:posOffset>8141970</wp:posOffset>
            </wp:positionH>
            <wp:positionV relativeFrom="paragraph">
              <wp:posOffset>297815</wp:posOffset>
            </wp:positionV>
            <wp:extent cx="945515" cy="679450"/>
            <wp:effectExtent l="0" t="0" r="6985" b="6350"/>
            <wp:wrapSquare wrapText="bothSides"/>
            <wp:docPr id="2" name="Picture 2" descr="C:\Users\samue\Desktop\sign\Sa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ue\Desktop\sign\Sam 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551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2A9">
        <w:rPr>
          <w:rFonts w:ascii="Bookman Old Style" w:hAnsi="Bookman Old Style"/>
          <w:bCs/>
          <w:sz w:val="28"/>
          <w:szCs w:val="28"/>
          <w:lang w:val="en-US"/>
        </w:rPr>
        <w:t xml:space="preserve">Compiled by Saeed </w:t>
      </w:r>
      <w:r w:rsidR="005862A9">
        <w:rPr>
          <w:rFonts w:ascii="Bookman Old Style" w:hAnsi="Bookman Old Style"/>
          <w:bCs/>
          <w:sz w:val="28"/>
          <w:szCs w:val="28"/>
        </w:rPr>
        <w:t xml:space="preserve">S. </w:t>
      </w:r>
      <w:r w:rsidR="005862A9">
        <w:rPr>
          <w:rFonts w:ascii="Bookman Old Style" w:hAnsi="Bookman Old Style"/>
          <w:bCs/>
          <w:sz w:val="28"/>
          <w:szCs w:val="28"/>
          <w:lang w:val="en-US"/>
        </w:rPr>
        <w:t>Abdul</w:t>
      </w:r>
      <w:r w:rsidR="005862A9">
        <w:rPr>
          <w:rFonts w:ascii="Bookman Old Style" w:hAnsi="Bookman Old Style"/>
          <w:bCs/>
          <w:sz w:val="28"/>
          <w:szCs w:val="28"/>
        </w:rPr>
        <w:t>l</w:t>
      </w:r>
      <w:r w:rsidR="005862A9">
        <w:rPr>
          <w:rFonts w:ascii="Bookman Old Style" w:hAnsi="Bookman Old Style"/>
          <w:bCs/>
          <w:sz w:val="28"/>
          <w:szCs w:val="28"/>
          <w:lang w:val="en-US"/>
        </w:rPr>
        <w:t>ahi (Senor Budget Officer) -------------------------------------------------------</w:t>
      </w:r>
    </w:p>
    <w:p w:rsidR="008E0F11" w:rsidRDefault="008E0F11">
      <w:pPr>
        <w:spacing w:line="480" w:lineRule="auto"/>
        <w:rPr>
          <w:rFonts w:ascii="Bookman Old Style" w:hAnsi="Bookman Old Style"/>
          <w:sz w:val="28"/>
          <w:szCs w:val="28"/>
          <w:lang w:val="en-US"/>
        </w:rPr>
      </w:pP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p>
    <w:p w:rsidR="00AD52EF" w:rsidRDefault="008E0F11">
      <w:pPr>
        <w:spacing w:line="480" w:lineRule="auto"/>
        <w:rPr>
          <w:rFonts w:ascii="Bookman Old Style" w:hAnsi="Bookman Old Style"/>
          <w:bCs/>
          <w:sz w:val="28"/>
          <w:szCs w:val="28"/>
          <w:lang w:val="en-US"/>
        </w:rPr>
      </w:pPr>
      <w:r w:rsidRPr="008E0F11">
        <w:rPr>
          <w:rFonts w:ascii="Bookman Old Style" w:hAnsi="Bookman Old Style"/>
          <w:noProof/>
          <w:sz w:val="28"/>
          <w:szCs w:val="28"/>
          <w:lang w:val="en-US" w:eastAsia="en-US"/>
        </w:rPr>
        <w:drawing>
          <wp:anchor distT="0" distB="0" distL="114300" distR="114300" simplePos="0" relativeHeight="251662336" behindDoc="0" locked="0" layoutInCell="1" allowOverlap="1">
            <wp:simplePos x="0" y="0"/>
            <wp:positionH relativeFrom="column">
              <wp:posOffset>6859270</wp:posOffset>
            </wp:positionH>
            <wp:positionV relativeFrom="paragraph">
              <wp:posOffset>292735</wp:posOffset>
            </wp:positionV>
            <wp:extent cx="1701800" cy="694055"/>
            <wp:effectExtent l="0" t="0" r="0" b="0"/>
            <wp:wrapSquare wrapText="bothSides"/>
            <wp:docPr id="1" name="Picture 1" descr="C:\Users\samue\Desktop\sign\asiwaj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Desktop\sign\asiwaju.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0180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2A9">
        <w:rPr>
          <w:rFonts w:ascii="Bookman Old Style" w:hAnsi="Bookman Old Style"/>
          <w:bCs/>
          <w:sz w:val="28"/>
          <w:szCs w:val="28"/>
          <w:lang w:val="en-US"/>
        </w:rPr>
        <w:t xml:space="preserve">Vetted by recommended for Approval by Mr. Olajide Samuel </w:t>
      </w:r>
      <w:r w:rsidR="005862A9">
        <w:rPr>
          <w:rFonts w:ascii="Bookman Old Style" w:hAnsi="Bookman Old Style"/>
          <w:bCs/>
          <w:sz w:val="28"/>
          <w:szCs w:val="28"/>
          <w:lang w:val="en-US"/>
        </w:rPr>
        <w:t>O. (PS Budget &amp; Planning) -------------------------</w:t>
      </w:r>
    </w:p>
    <w:p w:rsidR="008E0F11" w:rsidRDefault="008E0F11">
      <w:pPr>
        <w:spacing w:line="480" w:lineRule="auto"/>
        <w:rPr>
          <w:rFonts w:ascii="Bookman Old Style" w:hAnsi="Bookman Old Style"/>
          <w:sz w:val="28"/>
          <w:szCs w:val="28"/>
          <w:lang w:val="en-US"/>
        </w:rPr>
      </w:pP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r>
        <w:rPr>
          <w:rFonts w:ascii="Bookman Old Style" w:hAnsi="Bookman Old Style"/>
          <w:sz w:val="28"/>
          <w:szCs w:val="28"/>
          <w:lang w:val="en-US"/>
        </w:rPr>
        <w:tab/>
      </w:r>
    </w:p>
    <w:p w:rsidR="00AD52EF" w:rsidRDefault="005862A9">
      <w:pPr>
        <w:spacing w:line="480" w:lineRule="auto"/>
        <w:rPr>
          <w:rFonts w:ascii="Bookman Old Style" w:hAnsi="Bookman Old Style"/>
          <w:sz w:val="28"/>
          <w:szCs w:val="28"/>
          <w:lang w:val="en-US"/>
        </w:rPr>
      </w:pPr>
      <w:r>
        <w:rPr>
          <w:rFonts w:ascii="Bookman Old Style" w:hAnsi="Bookman Old Style"/>
          <w:bCs/>
          <w:sz w:val="28"/>
          <w:szCs w:val="28"/>
          <w:lang w:val="en-US"/>
        </w:rPr>
        <w:t>Approved by Mukadam Asiwaju Idris FCA (Hon. Commissioner) -----------------------------------------</w:t>
      </w:r>
      <w:bookmarkStart w:id="77" w:name="_GoBack"/>
      <w:bookmarkEnd w:id="77"/>
    </w:p>
    <w:p w:rsidR="00AD52EF" w:rsidRDefault="00AD52EF">
      <w:pPr>
        <w:rPr>
          <w:rFonts w:ascii="Bookman Old Style" w:hAnsi="Bookman Old Style"/>
          <w:sz w:val="28"/>
          <w:szCs w:val="28"/>
        </w:rPr>
      </w:pPr>
    </w:p>
    <w:sectPr w:rsidR="00AD52EF">
      <w:headerReference w:type="default" r:id="rId31"/>
      <w:footerReference w:type="default" r:id="rId32"/>
      <w:pgSz w:w="16838" w:h="11906" w:orient="landscape"/>
      <w:pgMar w:top="1138" w:right="1008" w:bottom="1138" w:left="1008"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2A9" w:rsidRDefault="005862A9">
      <w:pPr>
        <w:spacing w:before="0" w:after="0"/>
      </w:pPr>
      <w:r>
        <w:separator/>
      </w:r>
    </w:p>
  </w:endnote>
  <w:endnote w:type="continuationSeparator" w:id="0">
    <w:p w:rsidR="005862A9" w:rsidRDefault="00586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AD52EF">
    <w:pPr>
      <w:pStyle w:val="Footer"/>
      <w:rPr>
        <w:color w:val="404040" w:themeColor="text1" w:themeTint="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AD52EF">
    <w:pPr>
      <w:pStyle w:val="Footer"/>
      <w:rPr>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AD52EF">
    <w:pPr>
      <w:pStyle w:val="Footer"/>
      <w:rPr>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AD52EF">
    <w:pPr>
      <w:pStyle w:val="Footer"/>
      <w:rPr>
        <w:color w:val="404040" w:themeColor="text1" w:themeTint="BF"/>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04040" w:themeColor="text1" w:themeTint="BF"/>
      </w:rPr>
      <w:id w:val="1754464104"/>
    </w:sdtPr>
    <w:sdtEndPr>
      <w:rPr>
        <w:color w:val="404040" w:themeColor="text1" w:themeTint="BF"/>
      </w:rPr>
    </w:sdtEndPr>
    <w:sdtContent>
      <w:p w:rsidR="00AD52EF" w:rsidRDefault="005862A9">
        <w:pPr>
          <w:pStyle w:val="Footer"/>
          <w:jc w:val="center"/>
          <w:rPr>
            <w:color w:val="404040" w:themeColor="text1" w:themeTint="BF"/>
          </w:rPr>
        </w:pPr>
        <w:r>
          <w:rPr>
            <w:color w:val="404040" w:themeColor="text1" w:themeTint="BF"/>
          </w:rPr>
          <w:fldChar w:fldCharType="begin"/>
        </w:r>
        <w:r>
          <w:rPr>
            <w:color w:val="404040" w:themeColor="text1" w:themeTint="BF"/>
          </w:rPr>
          <w:instrText xml:space="preserve"> PAGE   \* MERGEFORMAT </w:instrText>
        </w:r>
        <w:r>
          <w:rPr>
            <w:color w:val="404040" w:themeColor="text1" w:themeTint="BF"/>
          </w:rPr>
          <w:fldChar w:fldCharType="separate"/>
        </w:r>
        <w:r w:rsidR="008E0F11">
          <w:rPr>
            <w:noProof/>
            <w:color w:val="404040" w:themeColor="text1" w:themeTint="BF"/>
          </w:rPr>
          <w:t>7</w:t>
        </w:r>
        <w:r>
          <w:rPr>
            <w:color w:val="404040" w:themeColor="text1" w:themeTint="BF"/>
          </w:rPr>
          <w:fldChar w:fldCharType="end"/>
        </w:r>
      </w:p>
    </w:sdtContent>
  </w:sdt>
  <w:p w:rsidR="00AD52EF" w:rsidRDefault="00AD52EF">
    <w:pPr>
      <w:pStyle w:val="Footer"/>
      <w:ind w:left="9638" w:hanging="9638"/>
      <w:rPr>
        <w:color w:val="404040" w:themeColor="text1" w:themeTint="BF"/>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04040" w:themeColor="text1" w:themeTint="BF"/>
      </w:rPr>
      <w:id w:val="1913351153"/>
    </w:sdtPr>
    <w:sdtEndPr>
      <w:rPr>
        <w:color w:val="404040" w:themeColor="text1" w:themeTint="BF"/>
      </w:rPr>
    </w:sdtEndPr>
    <w:sdtContent>
      <w:p w:rsidR="00AD52EF" w:rsidRDefault="005862A9">
        <w:pPr>
          <w:pStyle w:val="Footer"/>
          <w:jc w:val="center"/>
          <w:rPr>
            <w:color w:val="404040" w:themeColor="text1" w:themeTint="BF"/>
          </w:rPr>
        </w:pPr>
        <w:r>
          <w:rPr>
            <w:color w:val="404040" w:themeColor="text1" w:themeTint="BF"/>
          </w:rPr>
          <w:fldChar w:fldCharType="begin"/>
        </w:r>
        <w:r>
          <w:rPr>
            <w:color w:val="404040" w:themeColor="text1" w:themeTint="BF"/>
          </w:rPr>
          <w:instrText xml:space="preserve"> PAGE   \* MERGEFORMAT </w:instrText>
        </w:r>
        <w:r>
          <w:rPr>
            <w:color w:val="404040" w:themeColor="text1" w:themeTint="BF"/>
          </w:rPr>
          <w:fldChar w:fldCharType="separate"/>
        </w:r>
        <w:r w:rsidR="008E0F11">
          <w:rPr>
            <w:noProof/>
            <w:color w:val="404040" w:themeColor="text1" w:themeTint="BF"/>
          </w:rPr>
          <w:t>8</w:t>
        </w:r>
        <w:r>
          <w:rPr>
            <w:color w:val="404040" w:themeColor="text1" w:themeTint="BF"/>
          </w:rPr>
          <w:fldChar w:fldCharType="end"/>
        </w:r>
      </w:p>
    </w:sdtContent>
  </w:sdt>
  <w:p w:rsidR="00AD52EF" w:rsidRDefault="00AD52EF">
    <w:pPr>
      <w:pStyle w:val="Footer"/>
      <w:ind w:left="9638" w:hanging="9638"/>
      <w:rPr>
        <w:color w:val="404040" w:themeColor="text1" w:themeTint="BF"/>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04040" w:themeColor="text1" w:themeTint="BF"/>
      </w:rPr>
      <w:id w:val="1015113058"/>
    </w:sdtPr>
    <w:sdtEndPr>
      <w:rPr>
        <w:color w:val="404040" w:themeColor="text1" w:themeTint="BF"/>
      </w:rPr>
    </w:sdtEndPr>
    <w:sdtContent>
      <w:p w:rsidR="00AD52EF" w:rsidRDefault="005862A9">
        <w:pPr>
          <w:pStyle w:val="Footer"/>
          <w:jc w:val="center"/>
          <w:rPr>
            <w:color w:val="404040" w:themeColor="text1" w:themeTint="BF"/>
          </w:rPr>
        </w:pPr>
        <w:r>
          <w:rPr>
            <w:color w:val="404040" w:themeColor="text1" w:themeTint="BF"/>
          </w:rPr>
          <w:fldChar w:fldCharType="begin"/>
        </w:r>
        <w:r>
          <w:rPr>
            <w:color w:val="404040" w:themeColor="text1" w:themeTint="BF"/>
          </w:rPr>
          <w:instrText xml:space="preserve"> PAGE   \* MERGEFORMAT </w:instrText>
        </w:r>
        <w:r>
          <w:rPr>
            <w:color w:val="404040" w:themeColor="text1" w:themeTint="BF"/>
          </w:rPr>
          <w:fldChar w:fldCharType="separate"/>
        </w:r>
        <w:r w:rsidR="008E0F11">
          <w:rPr>
            <w:noProof/>
            <w:color w:val="404040" w:themeColor="text1" w:themeTint="BF"/>
          </w:rPr>
          <w:t>107</w:t>
        </w:r>
        <w:r>
          <w:rPr>
            <w:color w:val="404040" w:themeColor="text1" w:themeTint="BF"/>
          </w:rPr>
          <w:fldChar w:fldCharType="end"/>
        </w:r>
      </w:p>
    </w:sdtContent>
  </w:sdt>
  <w:p w:rsidR="00AD52EF" w:rsidRDefault="00AD52EF">
    <w:pPr>
      <w:pStyle w:val="Footer"/>
      <w:ind w:left="9638" w:hanging="9638"/>
      <w:rPr>
        <w:color w:val="404040" w:themeColor="text1" w:themeTint="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2A9" w:rsidRDefault="005862A9">
      <w:pPr>
        <w:spacing w:before="0" w:after="0"/>
      </w:pPr>
      <w:r>
        <w:separator/>
      </w:r>
    </w:p>
  </w:footnote>
  <w:footnote w:type="continuationSeparator" w:id="0">
    <w:p w:rsidR="005862A9" w:rsidRDefault="00586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AD52EF">
    <w:pPr>
      <w:pStyle w:val="Header"/>
      <w:rPr>
        <w:color w:val="404040" w:themeColor="text1" w:themeTint="B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5862A9">
    <w:pPr>
      <w:pStyle w:val="Header"/>
      <w:rPr>
        <w:color w:val="404040" w:themeColor="text1" w:themeTint="BF"/>
      </w:rPr>
    </w:pPr>
    <w:r>
      <w:rPr>
        <w:noProof/>
        <w:color w:val="404040" w:themeColor="text1" w:themeTint="BF"/>
        <w:lang w:val="en-US" w:eastAsia="en-US"/>
      </w:rPr>
      <mc:AlternateContent>
        <mc:Choice Requires="wps">
          <w:drawing>
            <wp:anchor distT="0" distB="0" distL="114300" distR="114300" simplePos="0" relativeHeight="251662336" behindDoc="0" locked="0" layoutInCell="0" allowOverlap="1">
              <wp:simplePos x="0" y="0"/>
              <wp:positionH relativeFrom="margin">
                <wp:align>left</wp:align>
              </wp:positionH>
              <wp:positionV relativeFrom="topMargin">
                <wp:align>center</wp:align>
              </wp:positionV>
              <wp:extent cx="6120130" cy="231140"/>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1140"/>
                      </a:xfrm>
                      <a:prstGeom prst="rect">
                        <a:avLst/>
                      </a:prstGeom>
                      <a:noFill/>
                      <a:ln>
                        <a:noFill/>
                      </a:ln>
                    </wps:spPr>
                    <wps:txbx>
                      <w:txbxContent>
                        <w:sdt>
                          <w:sdtPr>
                            <w:rPr>
                              <w:color w:val="32746D"/>
                              <w:sz w:val="20"/>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rsidR="00AD52EF" w:rsidRDefault="005862A9">
                              <w:pPr>
                                <w:spacing w:after="0"/>
                                <w:rPr>
                                  <w:color w:val="32746D"/>
                                  <w:sz w:val="20"/>
                                </w:rPr>
                              </w:pPr>
                              <w:r>
                                <w:rPr>
                                  <w:color w:val="32746D"/>
                                  <w:sz w:val="20"/>
                                </w:rPr>
                                <w:t>KOGI STATE GOVERNMENT</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psCustomData="http://www.wps.cn/officeDocument/2013/wpsCustomData">
          <w:pict>
            <v:shape id="_x0000_s1026" o:spid="_x0000_s1026" o:spt="202" type="#_x0000_t202" style="position:absolute;left:0pt;margin-left:0pt;margin-top:0pt;height:18.2pt;width:481.9pt;mso-position-horizontal-relative:page;mso-position-vertical-relative:page;z-index:251662336;v-text-anchor:middle;mso-width-relative:margin;mso-height-relative:page;mso-width-percent:1000;" filled="f" stroked="f" coordsize="21600,21600" o:allowincell="f" o:gfxdata="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9c24fUAAAABAEAAA8AAAAAAAAAAQAgAAAAIgAAAGRycy9kb3du&#10;cmV2LnhtbFBLAQIUABQAAAAIAIdO4kBH4zafAwIAABIEAAAOAAAAAAAAAAEAIAAAACMBAABkcnMv&#10;ZTJvRG9jLnhtbFBLBQYAAAAABgAGAFkBAACYBQAAAAA=&#10;">
              <v:fill on="f" focussize="0,0"/>
              <v:stroke on="f"/>
              <v:imagedata o:title=""/>
              <o:lock v:ext="edit" aspectratio="f"/>
              <v:textbox inset="2.54mm,0mm,2.54mm,0mm" style="mso-fit-shape-to-text:t;">
                <w:txbxContent>
                  <w:sdt>
                    <w:sdtPr>
                      <w:rPr>
                        <w:color w:val="32746D"/>
                        <w:sz w:val="20"/>
                      </w:rPr>
                      <w:alias w:val="Title"/>
                      <w:id w:val="78679243"/>
                      <w15:dataBinding w:prefixMappings="xmlns:ns0='http://schemas.openxmlformats.org/package/2006/metadata/core-properties' xmlns:ns1='http://purl.org/dc/elements/1.1/'" w:xpath="/ns0:coreProperties[1]/ns1:title[1]" w:storeItemID="{6C3C8BC8-F283-45AE-878A-BAB7291924A1}"/>
                      <w:text/>
                    </w:sdtPr>
                    <w:sdtEndPr>
                      <w:rPr>
                        <w:color w:val="32746D"/>
                        <w:sz w:val="20"/>
                      </w:rPr>
                    </w:sdtEndPr>
                    <w:sdtContent>
                      <w:p>
                        <w:pPr>
                          <w:spacing w:after="0"/>
                          <w:rPr>
                            <w:color w:val="32746D"/>
                            <w:sz w:val="20"/>
                          </w:rPr>
                        </w:pPr>
                        <w:r>
                          <w:rPr>
                            <w:color w:val="32746D"/>
                            <w:sz w:val="20"/>
                          </w:rPr>
                          <w:t>KOGI STATE GOVERNMENT</w:t>
                        </w:r>
                      </w:p>
                    </w:sdtContent>
                  </w:sdt>
                </w:txbxContent>
              </v:textbox>
            </v:shape>
          </w:pict>
        </mc:Fallback>
      </mc:AlternateContent>
    </w:r>
    <w:r>
      <w:rPr>
        <w:noProof/>
        <w:color w:val="404040" w:themeColor="text1" w:themeTint="BF"/>
        <w:lang w:val="en-US" w:eastAsia="en-US"/>
      </w:rPr>
      <mc:AlternateContent>
        <mc:Choice Requires="wps">
          <w:drawing>
            <wp:anchor distT="0" distB="0" distL="114300" distR="114300" simplePos="0" relativeHeight="251661312" behindDoc="0" locked="0" layoutInCell="0" allowOverlap="1">
              <wp:simplePos x="0" y="0"/>
              <wp:positionH relativeFrom="page">
                <wp:align>left</wp:align>
              </wp:positionH>
              <wp:positionV relativeFrom="topMargin">
                <wp:align>center</wp:align>
              </wp:positionV>
              <wp:extent cx="720090" cy="247015"/>
              <wp:effectExtent l="0" t="0" r="381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47015"/>
                      </a:xfrm>
                      <a:prstGeom prst="rect">
                        <a:avLst/>
                      </a:prstGeom>
                      <a:solidFill>
                        <a:srgbClr val="32746D"/>
                      </a:solidFill>
                      <a:ln>
                        <a:noFill/>
                      </a:ln>
                    </wps:spPr>
                    <wps:txbx>
                      <w:txbxContent>
                        <w:p w:rsidR="00AD52EF" w:rsidRDefault="00AD52EF">
                          <w:pPr>
                            <w:spacing w:after="0"/>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xmlns:wpsCustomData="http://www.wps.cn/officeDocument/2013/wpsCustomData">
          <w:pict>
            <v:shape id="_x0000_s1026" o:spid="_x0000_s1026" o:spt="202" type="#_x0000_t202" style="position:absolute;left:0pt;margin-left:0pt;margin-top:0pt;height:19.45pt;width:56.7pt;mso-position-horizontal-relative:page;mso-position-vertical-relative:page;z-index:251661312;v-text-anchor:middle;mso-width-relative:left-margin-area;mso-height-relative:page;mso-width-percent:1000;" fillcolor="#32746D" filled="t" stroked="f" coordsize="21600,21600" o:allowincell="f" o:gfxdata="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3vR77RAAAABAEAAA8AAAAA&#10;AAAAAQAgAAAAIgAAAGRycy9kb3ducmV2LnhtbFBLAQIUABQAAAAIAIdO4kCpeCAOGwIAADoEAAAO&#10;AAAAAAAAAAEAIAAAACABAABkcnMvZTJvRG9jLnhtbFBLBQYAAAAABgAGAFkBAACtBQAAAAA=&#10;">
              <v:fill on="t" focussize="0,0"/>
              <v:stroke on="f"/>
              <v:imagedata o:title=""/>
              <o:lock v:ext="edit" aspectratio="f"/>
              <v:textbox inset="2.54mm,0mm,2.54mm,0mm" style="mso-fit-shape-to-text:t;">
                <w:txbxContent>
                  <w:p>
                    <w:pPr>
                      <w:spacing w:after="0"/>
                      <w:jc w:val="right"/>
                      <w:rPr>
                        <w:color w:val="FFFFFF" w:themeColor="background1"/>
                        <w14:textFill>
                          <w14:solidFill>
                            <w14:schemeClr w14:val="bg1"/>
                          </w14:solidFill>
                        </w14:textFil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AD52EF">
    <w:pPr>
      <w:pStyle w:val="Header"/>
      <w:rPr>
        <w:color w:val="404040" w:themeColor="text1" w:themeTint="B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5862A9">
    <w:pPr>
      <w:pStyle w:val="Header"/>
      <w:rPr>
        <w:color w:val="404040" w:themeColor="text1" w:themeTint="BF"/>
      </w:rPr>
    </w:pPr>
    <w:r>
      <w:rPr>
        <w:noProof/>
        <w:color w:val="404040" w:themeColor="text1" w:themeTint="BF"/>
        <w:lang w:val="en-US" w:eastAsia="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6120130" cy="290830"/>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90830"/>
                      </a:xfrm>
                      <a:prstGeom prst="rect">
                        <a:avLst/>
                      </a:prstGeom>
                      <a:noFill/>
                      <a:ln>
                        <a:noFill/>
                      </a:ln>
                    </wps:spPr>
                    <wps:txbx>
                      <w:txbxContent>
                        <w:p w:rsidR="00AD52EF" w:rsidRDefault="005862A9">
                          <w:pPr>
                            <w:pStyle w:val="Header"/>
                            <w:rPr>
                              <w:rFonts w:ascii="Arial Black" w:hAnsi="Arial Black"/>
                              <w:color w:val="404040" w:themeColor="text1" w:themeTint="BF"/>
                              <w:sz w:val="24"/>
                              <w:szCs w:val="24"/>
                              <w:lang w:val="en-US"/>
                            </w:rPr>
                          </w:pPr>
                          <w:r>
                            <w:rPr>
                              <w:rFonts w:ascii="Arial Black" w:hAnsi="Arial Black"/>
                              <w:color w:val="404040" w:themeColor="text1" w:themeTint="BF"/>
                              <w:sz w:val="24"/>
                              <w:szCs w:val="24"/>
                              <w:lang w:val="en-US"/>
                            </w:rPr>
                            <w:t>KOGI STATE GOVERNMENT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psCustomData="http://www.wps.cn/officeDocument/2013/wpsCustomData">
          <w:pict>
            <v:shape id="_x0000_s1026" o:spid="_x0000_s1026" o:spt="202" type="#_x0000_t202" style="position:absolute;left:0pt;margin-left:56.7pt;margin-top:21.05pt;height:22.9pt;width:481.9pt;mso-position-horizontal-relative:page;mso-position-vertical-relative:page;z-index:251666432;v-text-anchor:middle;mso-width-relative:margin;mso-height-relative:page;mso-width-percent:1000;" filled="f" stroked="f" coordsize="21600,21600" o:allowincell="f" o:gfxdata="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odcodUAAAAEAQAADwAAAAAAAAABACAAAAAiAAAAZHJzL2Rvd25y&#10;ZXYueG1sUEsBAhQAFAAAAAgAh07iQODf91MBAgAADgQAAA4AAAAAAAAAAQAgAAAAJAEAAGRycy9l&#10;Mm9Eb2MueG1sUEsFBgAAAAAGAAYAWQEAAJcFAAAAAA==&#10;">
              <v:fill on="f" focussize="0,0"/>
              <v:stroke on="f"/>
              <v:imagedata o:title=""/>
              <o:lock v:ext="edit" aspectratio="f"/>
              <v:textbox inset="2.54mm,0mm,2.54mm,0mm" style="mso-fit-shape-to-text:t;">
                <w:txbxContent>
                  <w:p>
                    <w:pPr>
                      <w:pStyle w:val="23"/>
                      <w:rPr>
                        <w:rFonts w:ascii="Arial Black" w:hAnsi="Arial Black"/>
                        <w:sz w:val="24"/>
                        <w:szCs w:val="24"/>
                        <w:lang w:val="en-US"/>
                      </w:rPr>
                    </w:pPr>
                    <w:r>
                      <w:rPr>
                        <w:rFonts w:ascii="Arial Black" w:hAnsi="Arial Black"/>
                        <w:sz w:val="24"/>
                        <w:szCs w:val="24"/>
                        <w:lang w:val="en-US"/>
                      </w:rPr>
                      <w:t>KOGI STATE GOVERNMENT</w:t>
                    </w:r>
                  </w:p>
                </w:txbxContent>
              </v:textbox>
            </v:shape>
          </w:pict>
        </mc:Fallback>
      </mc:AlternateContent>
    </w:r>
    <w:r>
      <w:rPr>
        <w:noProof/>
        <w:color w:val="404040" w:themeColor="text1" w:themeTint="BF"/>
        <w:lang w:val="en-US" w:eastAsia="en-US"/>
      </w:rPr>
      <mc:AlternateContent>
        <mc:Choice Requires="wps">
          <w:drawing>
            <wp:anchor distT="0" distB="0" distL="114300" distR="114300" simplePos="0" relativeHeight="251665408" behindDoc="0" locked="0" layoutInCell="0" allowOverlap="1">
              <wp:simplePos x="0" y="0"/>
              <wp:positionH relativeFrom="page">
                <wp:align>left</wp:align>
              </wp:positionH>
              <wp:positionV relativeFrom="topMargin">
                <wp:align>center</wp:align>
              </wp:positionV>
              <wp:extent cx="716280" cy="247015"/>
              <wp:effectExtent l="0" t="0" r="381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47015"/>
                      </a:xfrm>
                      <a:prstGeom prst="rect">
                        <a:avLst/>
                      </a:prstGeom>
                      <a:solidFill>
                        <a:schemeClr val="tx1">
                          <a:lumMod val="75000"/>
                          <a:lumOff val="25000"/>
                        </a:schemeClr>
                      </a:solidFill>
                      <a:ln>
                        <a:noFill/>
                      </a:ln>
                    </wps:spPr>
                    <wps:txbx>
                      <w:txbxContent>
                        <w:p w:rsidR="00AD52EF" w:rsidRDefault="00AD52EF">
                          <w:pPr>
                            <w:spacing w:after="0"/>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xmlns:wpsCustomData="http://www.wps.cn/officeDocument/2013/wpsCustomData">
          <w:pict>
            <v:shape id="_x0000_s1026" o:spid="_x0000_s1026" o:spt="202" type="#_x0000_t202" style="position:absolute;left:0pt;margin-left:0pt;margin-top:22.85pt;height:19.45pt;width:56.4pt;mso-position-horizontal-relative:page;mso-position-vertical-relative:page;z-index:251665408;v-text-anchor:middle;mso-width-relative:left-margin-area;mso-height-relative:page;mso-width-percent:1000;" fillcolor="#404040 [2429]" filled="t" stroked="f" coordsize="21600,21600" o:allowincell="f" o:gfxdata="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C8gh0QAAAAQBAAAPAAAAAAAAAAEAIAAAACIAAABkcnMvZG93bnJldi54bWxQSwECFAAU&#10;AAAACACHTuJAbc7aOzECAABvBAAADgAAAAAAAAABACAAAAAgAQAAZHJzL2Uyb0RvYy54bWxQSwUG&#10;AAAAAAYABgBZAQAAwwUAAAAA&#10;">
              <v:fill on="t" focussize="0,0"/>
              <v:stroke on="f"/>
              <v:imagedata o:title=""/>
              <o:lock v:ext="edit" aspectratio="f"/>
              <v:textbox inset="2.54mm,0mm,2.54mm,0mm" style="mso-fit-shape-to-text:t;">
                <w:txbxContent>
                  <w:p>
                    <w:pPr>
                      <w:spacing w:after="0"/>
                      <w:jc w:val="right"/>
                      <w:rPr>
                        <w:color w:val="FFFFFF" w:themeColor="background1"/>
                        <w14:textFill>
                          <w14:solidFill>
                            <w14:schemeClr w14:val="bg1"/>
                          </w14:solidFill>
                        </w14:textFill>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EF" w:rsidRDefault="005862A9">
    <w:pPr>
      <w:pStyle w:val="Header"/>
      <w:rPr>
        <w:color w:val="404040" w:themeColor="text1" w:themeTint="BF"/>
      </w:rPr>
    </w:pPr>
    <w:r>
      <w:rPr>
        <w:noProof/>
        <w:color w:val="404040" w:themeColor="text1" w:themeTint="BF"/>
        <w:lang w:val="en-US" w:eastAsia="en-US"/>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posOffset>215265</wp:posOffset>
              </wp:positionV>
              <wp:extent cx="2630170" cy="290830"/>
              <wp:effectExtent l="0" t="0" r="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170" cy="290830"/>
                      </a:xfrm>
                      <a:prstGeom prst="rect">
                        <a:avLst/>
                      </a:prstGeom>
                      <a:noFill/>
                      <a:ln>
                        <a:noFill/>
                      </a:ln>
                    </wps:spPr>
                    <wps:txbx>
                      <w:txbxContent>
                        <w:sdt>
                          <w:sdtPr>
                            <w:rPr>
                              <w:rFonts w:ascii="Arial Black" w:hAnsi="Arial Black"/>
                              <w:color w:val="404040" w:themeColor="text1" w:themeTint="BF"/>
                              <w:sz w:val="24"/>
                              <w:szCs w:val="24"/>
                            </w:rPr>
                            <w:alias w:val="Title"/>
                            <w:id w:val="-199708595"/>
                            <w:dataBinding w:prefixMappings="xmlns:ns0='http://schemas.openxmlformats.org/package/2006/metadata/core-properties' xmlns:ns1='http://purl.org/dc/elements/1.1/'" w:xpath="/ns0:coreProperties[1]/ns1:title[1]" w:storeItemID="{6C3C8BC8-F283-45AE-878A-BAB7291924A1}"/>
                            <w:text/>
                          </w:sdtPr>
                          <w:sdtEndPr>
                            <w:rPr>
                              <w:color w:val="404040" w:themeColor="text1" w:themeTint="BF"/>
                            </w:rPr>
                          </w:sdtEndPr>
                          <w:sdtContent>
                            <w:p w:rsidR="00AD52EF" w:rsidRDefault="005862A9">
                              <w:pPr>
                                <w:pStyle w:val="Header"/>
                                <w:rPr>
                                  <w:color w:val="404040" w:themeColor="text1" w:themeTint="BF"/>
                                </w:rPr>
                              </w:pPr>
                              <w:r>
                                <w:rPr>
                                  <w:rFonts w:ascii="Arial Black" w:hAnsi="Arial Black"/>
                                  <w:color w:val="404040" w:themeColor="text1" w:themeTint="BF"/>
                                  <w:sz w:val="24"/>
                                  <w:szCs w:val="24"/>
                                </w:rPr>
                                <w:t>KOGI STATE GOVERNMENT</w:t>
                              </w:r>
                            </w:p>
                          </w:sdtContent>
                        </w:sdt>
                      </w:txbxContent>
                    </wps:txbx>
                    <wps:bodyPr rot="0" vert="horz" wrap="square" lIns="91440" tIns="0" rIns="91440" bIns="0" anchor="ctr" anchorCtr="0" upright="1">
                      <a:spAutoFit/>
                    </wps:bodyPr>
                  </wps:wsp>
                </a:graphicData>
              </a:graphic>
            </wp:anchor>
          </w:drawing>
        </mc:Choice>
        <mc:Fallback xmlns:wpsCustomData="http://www.wps.cn/officeDocument/2013/wpsCustomData">
          <w:pict>
            <v:shape id="_x0000_s1026" o:spid="_x0000_s1026" o:spt="202" type="#_x0000_t202" style="position:absolute;left:0pt;margin-left:50.4pt;margin-top:16.95pt;height:22.9pt;width:207.1pt;mso-position-horizontal-relative:page;mso-position-vertical-relative:page;z-index:251664384;v-text-anchor:middle;mso-width-relative:page;mso-height-relative:page;" filled="f" stroked="f" coordsize="21600,21600" o:allowincell="f" o:gfxdata="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UiyFtUAAAAGAQAADwAAAAAAAAABACAAAAAiAAAAZHJzL2Rv&#10;d25yZXYueG1sUEsBAhQAFAAAAAgAh07iQHTttWUEAgAADgQAAA4AAAAAAAAAAQAgAAAAJAEAAGRy&#10;cy9lMm9Eb2MueG1sUEsFBgAAAAAGAAYAWQEAAJoFAAAAAA==&#10;">
              <v:fill on="f" focussize="0,0"/>
              <v:stroke on="f"/>
              <v:imagedata o:title=""/>
              <o:lock v:ext="edit" aspectratio="f"/>
              <v:textbox inset="2.54mm,0mm,2.54mm,0mm" style="mso-fit-shape-to-text:t;">
                <w:txbxContent>
                  <w:sdt>
                    <w:sdtPr>
                      <w:rPr>
                        <w:rFonts w:ascii="Arial Black" w:hAnsi="Arial Black"/>
                        <w:sz w:val="24"/>
                        <w:szCs w:val="24"/>
                      </w:rPr>
                      <w:alias w:val="Title"/>
                      <w:id w:val="-199708595"/>
                      <w15:dataBinding w:prefixMappings="xmlns:ns0='http://schemas.openxmlformats.org/package/2006/metadata/core-properties' xmlns:ns1='http://purl.org/dc/elements/1.1/'" w:xpath="/ns0:coreProperties[1]/ns1:title[1]" w:storeItemID="{6C3C8BC8-F283-45AE-878A-BAB7291924A1}"/>
                      <w:text/>
                    </w:sdtPr>
                    <w:sdtEndPr>
                      <w:rPr>
                        <w:rFonts w:ascii="Arial Black" w:hAnsi="Arial Black"/>
                        <w:sz w:val="24"/>
                        <w:szCs w:val="24"/>
                      </w:rPr>
                    </w:sdtEndPr>
                    <w:sdtContent>
                      <w:p>
                        <w:pPr>
                          <w:pStyle w:val="23"/>
                        </w:pPr>
                        <w:r>
                          <w:rPr>
                            <w:rFonts w:ascii="Arial Black" w:hAnsi="Arial Black"/>
                            <w:sz w:val="24"/>
                            <w:szCs w:val="24"/>
                          </w:rPr>
                          <w:t>KOGI STATE GOVERNMENT</w:t>
                        </w:r>
                      </w:p>
                    </w:sdtContent>
                  </w:sdt>
                </w:txbxContent>
              </v:textbox>
            </v:shape>
          </w:pict>
        </mc:Fallback>
      </mc:AlternateContent>
    </w:r>
    <w:r>
      <w:rPr>
        <w:noProof/>
        <w:color w:val="404040" w:themeColor="text1" w:themeTint="BF"/>
        <w:lang w:val="en-US" w:eastAsia="en-US"/>
      </w:rPr>
      <mc:AlternateContent>
        <mc:Choice Requires="wps">
          <w:drawing>
            <wp:anchor distT="0" distB="0" distL="114300" distR="114300" simplePos="0" relativeHeight="251663360" behindDoc="0" locked="0" layoutInCell="0" allowOverlap="1">
              <wp:simplePos x="0" y="0"/>
              <wp:positionH relativeFrom="page">
                <wp:align>left</wp:align>
              </wp:positionH>
              <wp:positionV relativeFrom="topMargin">
                <wp:align>center</wp:align>
              </wp:positionV>
              <wp:extent cx="636270" cy="247015"/>
              <wp:effectExtent l="0" t="0" r="381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47015"/>
                      </a:xfrm>
                      <a:prstGeom prst="rect">
                        <a:avLst/>
                      </a:prstGeom>
                      <a:solidFill>
                        <a:schemeClr val="tx1">
                          <a:lumMod val="75000"/>
                          <a:lumOff val="25000"/>
                        </a:schemeClr>
                      </a:solidFill>
                      <a:ln>
                        <a:noFill/>
                      </a:ln>
                    </wps:spPr>
                    <wps:txbx>
                      <w:txbxContent>
                        <w:p w:rsidR="00AD52EF" w:rsidRDefault="00AD52EF">
                          <w:pPr>
                            <w:spacing w:after="0"/>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xmlns:wpsCustomData="http://www.wps.cn/officeDocument/2013/wpsCustomData">
          <w:pict>
            <v:shape id="_x0000_s1026" o:spid="_x0000_s1026" o:spt="202" type="#_x0000_t202" style="position:absolute;left:0pt;margin-left:0pt;margin-top:18.7pt;height:19.45pt;width:50.1pt;mso-position-horizontal-relative:page;mso-position-vertical-relative:page;z-index:251663360;v-text-anchor:middle;mso-width-relative:left-margin-area;mso-height-relative:page;mso-width-percent:1000;" fillcolor="#404040 [2429]" filled="t" stroked="f" coordsize="21600,21600" o:allowincell="f" o:gfxdata="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8g+XtEAAAAEAQAADwAAAAAAAAABACAAAAAiAAAAZHJzL2Rvd25yZXYueG1sUEsBAhQA&#10;FAAAAAgAh07iQBamW8AyAgAAbwQAAA4AAAAAAAAAAQAgAAAAIAEAAGRycy9lMm9Eb2MueG1sUEsF&#10;BgAAAAAGAAYAWQEAAMQFAAAAAA==&#10;">
              <v:fill on="t" focussize="0,0"/>
              <v:stroke on="f"/>
              <v:imagedata o:title=""/>
              <o:lock v:ext="edit" aspectratio="f"/>
              <v:textbox inset="2.54mm,0mm,2.54mm,0mm" style="mso-fit-shape-to-text:t;">
                <w:txbxContent>
                  <w:p>
                    <w:pPr>
                      <w:spacing w:after="0"/>
                      <w:jc w:val="right"/>
                      <w:rPr>
                        <w:color w:val="FFFFFF" w:themeColor="background1"/>
                        <w14:textFill>
                          <w14:solidFill>
                            <w14:schemeClr w14:val="bg1"/>
                          </w14:solidFill>
                        </w14:textFill>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1EE2"/>
    <w:multiLevelType w:val="multilevel"/>
    <w:tmpl w:val="04B11EE2"/>
    <w:lvl w:ilvl="0">
      <w:start w:val="1"/>
      <w:numFmt w:val="decimal"/>
      <w:pStyle w:val="NumberedParagraph"/>
      <w:lvlText w:val="%1."/>
      <w:lvlJc w:val="left"/>
      <w:pPr>
        <w:ind w:left="567" w:hanging="567"/>
      </w:pPr>
      <w:rPr>
        <w:b w:val="0"/>
        <w:i w:val="0"/>
        <w:caps w:val="0"/>
        <w:strike w:val="0"/>
        <w:vanish w:val="0"/>
        <w:color w:val="000000"/>
        <w:u w:val="none"/>
        <w14:shadow w14:blurRad="0" w14:dist="0" w14:dir="0" w14:sx="0" w14:sy="0" w14:kx="0" w14:ky="0" w14:algn="none">
          <w14:srgbClr w14:val="000000"/>
        </w14:shadow>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7A122B"/>
    <w:multiLevelType w:val="multilevel"/>
    <w:tmpl w:val="077A122B"/>
    <w:lvl w:ilvl="0">
      <w:start w:val="1"/>
      <w:numFmt w:val="decimal"/>
      <w:pStyle w:val="USP"/>
      <w:lvlText w:val="USP %1"/>
      <w:lvlJc w:val="left"/>
      <w:pPr>
        <w:ind w:left="1701" w:hanging="1134"/>
      </w:pPr>
      <w:rPr>
        <w:rFonts w:ascii="Tahoma" w:hAnsi="Tahoma" w:hint="default"/>
        <w:b/>
        <w:i/>
        <w:sz w:val="20"/>
      </w:rPr>
    </w:lvl>
    <w:lvl w:ilvl="1">
      <w:start w:val="1"/>
      <w:numFmt w:val="none"/>
      <w:lvlRestart w:val="0"/>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936E26"/>
    <w:multiLevelType w:val="multilevel"/>
    <w:tmpl w:val="0D936E26"/>
    <w:lvl w:ilvl="0">
      <w:start w:val="1"/>
      <w:numFmt w:val="lowerRoman"/>
      <w:pStyle w:val="ListNumber"/>
      <w:lvlText w:val="%1."/>
      <w:lvlJc w:val="left"/>
      <w:pPr>
        <w:tabs>
          <w:tab w:val="left" w:pos="567"/>
        </w:tabs>
        <w:ind w:left="1134" w:hanging="567"/>
      </w:pPr>
      <w:rPr>
        <w:rFonts w:ascii="Tahoma" w:hAnsi="Tahoma" w:hint="default"/>
        <w:sz w:val="20"/>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2E2176"/>
    <w:multiLevelType w:val="multilevel"/>
    <w:tmpl w:val="302E2176"/>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1002"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20245E7"/>
    <w:multiLevelType w:val="multilevel"/>
    <w:tmpl w:val="320245E7"/>
    <w:lvl w:ilvl="0">
      <w:start w:val="1"/>
      <w:numFmt w:val="bullet"/>
      <w:pStyle w:val="ListBullet"/>
      <w:lvlText w:val=""/>
      <w:lvlJc w:val="left"/>
      <w:pPr>
        <w:ind w:left="1146" w:hanging="360"/>
      </w:pPr>
      <w:rPr>
        <w:rFonts w:ascii="Wingdings" w:hAnsi="Wingdings" w:hint="default"/>
        <w:color w:val="404040" w:themeColor="text1" w:themeTint="BF"/>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337604B0"/>
    <w:multiLevelType w:val="multilevel"/>
    <w:tmpl w:val="337604B0"/>
    <w:lvl w:ilvl="0">
      <w:start w:val="1"/>
      <w:numFmt w:val="decimal"/>
      <w:pStyle w:val="Recommendation"/>
      <w:lvlText w:val="Recommendation %1"/>
      <w:lvlJc w:val="left"/>
      <w:pPr>
        <w:ind w:left="2268" w:hanging="1701"/>
      </w:pPr>
      <w:rPr>
        <w:rFonts w:ascii="Tahoma" w:hAnsi="Tahoma" w:hint="default"/>
        <w:b/>
        <w: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B35070"/>
    <w:multiLevelType w:val="singleLevel"/>
    <w:tmpl w:val="44B35070"/>
    <w:lvl w:ilvl="0">
      <w:start w:val="1"/>
      <w:numFmt w:val="bullet"/>
      <w:pStyle w:val="ListBullet3"/>
      <w:lvlText w:val=""/>
      <w:lvlJc w:val="left"/>
      <w:pPr>
        <w:ind w:left="927" w:hanging="360"/>
      </w:pPr>
      <w:rPr>
        <w:rFonts w:ascii="Wingdings" w:hAnsi="Wingdings" w:hint="default"/>
        <w:color w:val="32746D"/>
        <w:sz w:val="24"/>
      </w:rPr>
    </w:lvl>
  </w:abstractNum>
  <w:abstractNum w:abstractNumId="7" w15:restartNumberingAfterBreak="0">
    <w:nsid w:val="4B280A8D"/>
    <w:multiLevelType w:val="multilevel"/>
    <w:tmpl w:val="4B280A8D"/>
    <w:lvl w:ilvl="0">
      <w:start w:val="1"/>
      <w:numFmt w:val="upperRoman"/>
      <w:pStyle w:val="Subtitle"/>
      <w:lvlText w:val="%1."/>
      <w:lvlJc w:val="left"/>
      <w:pPr>
        <w:tabs>
          <w:tab w:val="left" w:pos="720"/>
        </w:tabs>
      </w:pPr>
      <w:rPr>
        <w:rFonts w:ascii="Arial" w:hAnsi="Arial" w:cs="Times New Roman" w:hint="default"/>
        <w:b/>
        <w:i w:val="0"/>
        <w:caps/>
        <w:sz w:val="22"/>
        <w:szCs w:val="22"/>
      </w:rPr>
    </w:lvl>
    <w:lvl w:ilvl="1">
      <w:start w:val="1"/>
      <w:numFmt w:val="lowerRoman"/>
      <w:lvlText w:val="(%2)"/>
      <w:lvlJc w:val="left"/>
      <w:pPr>
        <w:tabs>
          <w:tab w:val="left" w:pos="1440"/>
        </w:tabs>
        <w:ind w:left="720"/>
      </w:pPr>
      <w:rPr>
        <w:rFonts w:ascii="Arial" w:hAnsi="Arial" w:cs="Times New Roman" w:hint="default"/>
        <w:b w:val="0"/>
        <w:i w:val="0"/>
        <w:caps w:val="0"/>
        <w:sz w:val="22"/>
        <w:szCs w:val="22"/>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4CCF6C4E"/>
    <w:multiLevelType w:val="multilevel"/>
    <w:tmpl w:val="4CCF6C4E"/>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upperLetter"/>
      <w:lvlText w:val="%1.%2"/>
      <w:lvlJc w:val="left"/>
      <w:pPr>
        <w:ind w:left="1134" w:hanging="1134"/>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134" w:hanging="1134"/>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Restart w:val="1"/>
      <w:pStyle w:val="Annex"/>
      <w:isLgl/>
      <w:lvlText w:val="Annex %4"/>
      <w:lvlJc w:val="left"/>
      <w:pPr>
        <w:ind w:left="1701" w:hanging="1701"/>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isLgl/>
      <w:lvlText w:val="%1.%2.%3.%4.%5"/>
      <w:lvlJc w:val="left"/>
      <w:pPr>
        <w:ind w:left="1080" w:hanging="1080"/>
      </w:pPr>
      <w:rPr>
        <w:rFonts w:cs="Courier New" w:hint="default"/>
      </w:rPr>
    </w:lvl>
    <w:lvl w:ilvl="5">
      <w:start w:val="1"/>
      <w:numFmt w:val="decimal"/>
      <w:isLgl/>
      <w:lvlText w:val="%1.%2.%3.%4.%5.%6"/>
      <w:lvlJc w:val="left"/>
      <w:pPr>
        <w:ind w:left="1080" w:hanging="1080"/>
      </w:pPr>
      <w:rPr>
        <w:rFonts w:cs="Courier New" w:hint="default"/>
      </w:rPr>
    </w:lvl>
    <w:lvl w:ilvl="6">
      <w:start w:val="1"/>
      <w:numFmt w:val="decimal"/>
      <w:isLgl/>
      <w:lvlText w:val="%1.%2.%3.%4.%5.%6.%7"/>
      <w:lvlJc w:val="left"/>
      <w:pPr>
        <w:ind w:left="1440" w:hanging="1440"/>
      </w:pPr>
      <w:rPr>
        <w:rFonts w:cs="Courier New" w:hint="default"/>
      </w:rPr>
    </w:lvl>
    <w:lvl w:ilvl="7">
      <w:start w:val="1"/>
      <w:numFmt w:val="decimal"/>
      <w:isLgl/>
      <w:lvlText w:val="%1.%2.%3.%4.%5.%6.%7.%8"/>
      <w:lvlJc w:val="left"/>
      <w:pPr>
        <w:ind w:left="1440" w:hanging="1440"/>
      </w:pPr>
      <w:rPr>
        <w:rFonts w:cs="Courier New" w:hint="default"/>
      </w:rPr>
    </w:lvl>
    <w:lvl w:ilvl="8">
      <w:start w:val="1"/>
      <w:numFmt w:val="decimal"/>
      <w:isLgl/>
      <w:lvlText w:val="%1.%2.%3.%4.%5.%6.%7.%8.%9"/>
      <w:lvlJc w:val="left"/>
      <w:pPr>
        <w:ind w:left="1800" w:hanging="1800"/>
      </w:pPr>
      <w:rPr>
        <w:rFonts w:cs="Courier New" w:hint="default"/>
      </w:rPr>
    </w:lvl>
  </w:abstractNum>
  <w:abstractNum w:abstractNumId="9" w15:restartNumberingAfterBreak="0">
    <w:nsid w:val="5102082A"/>
    <w:multiLevelType w:val="multilevel"/>
    <w:tmpl w:val="5102082A"/>
    <w:lvl w:ilvl="0">
      <w:start w:val="1"/>
      <w:numFmt w:val="lowerLetter"/>
      <w:pStyle w:val="Doubleindentedlist"/>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597A605F"/>
    <w:multiLevelType w:val="multilevel"/>
    <w:tmpl w:val="597A605F"/>
    <w:lvl w:ilvl="0">
      <w:start w:val="1"/>
      <w:numFmt w:val="decimal"/>
      <w:pStyle w:val="KeyIssue"/>
      <w:lvlText w:val="Key Issue %1"/>
      <w:lvlJc w:val="left"/>
      <w:pPr>
        <w:ind w:left="2268" w:hanging="1701"/>
      </w:pPr>
      <w:rPr>
        <w:rFonts w:ascii="Tahoma" w:hAnsi="Tahoma" w:hint="default"/>
        <w:b/>
        <w:i/>
        <w:sz w:val="20"/>
      </w:rPr>
    </w:lvl>
    <w:lvl w:ilvl="1">
      <w:start w:val="1"/>
      <w:numFmt w:val="none"/>
      <w:lvlRestart w:val="0"/>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D21505A"/>
    <w:multiLevelType w:val="multilevel"/>
    <w:tmpl w:val="6D21505A"/>
    <w:lvl w:ilvl="0">
      <w:start w:val="1"/>
      <w:numFmt w:val="bullet"/>
      <w:pStyle w:val="ListBullet2"/>
      <w:lvlText w:val="o"/>
      <w:lvlJc w:val="left"/>
      <w:pPr>
        <w:ind w:left="1854" w:hanging="36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num w:numId="1">
    <w:abstractNumId w:val="3"/>
  </w:num>
  <w:num w:numId="2">
    <w:abstractNumId w:val="0"/>
  </w:num>
  <w:num w:numId="3">
    <w:abstractNumId w:val="4"/>
  </w:num>
  <w:num w:numId="4">
    <w:abstractNumId w:val="11"/>
  </w:num>
  <w:num w:numId="5">
    <w:abstractNumId w:val="6"/>
  </w:num>
  <w:num w:numId="6">
    <w:abstractNumId w:val="2"/>
  </w:num>
  <w:num w:numId="7">
    <w:abstractNumId w:val="7"/>
  </w:num>
  <w:num w:numId="8">
    <w:abstractNumId w:val="8"/>
  </w:num>
  <w:num w:numId="9">
    <w:abstractNumId w:val="5"/>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BF"/>
    <w:rsid w:val="00003209"/>
    <w:rsid w:val="00011307"/>
    <w:rsid w:val="000163D4"/>
    <w:rsid w:val="00017CCA"/>
    <w:rsid w:val="00021CA5"/>
    <w:rsid w:val="00022ECF"/>
    <w:rsid w:val="0004619F"/>
    <w:rsid w:val="0005159B"/>
    <w:rsid w:val="00051EF6"/>
    <w:rsid w:val="000547BE"/>
    <w:rsid w:val="00056138"/>
    <w:rsid w:val="000604DF"/>
    <w:rsid w:val="000616CF"/>
    <w:rsid w:val="000633CC"/>
    <w:rsid w:val="00067D8A"/>
    <w:rsid w:val="00082991"/>
    <w:rsid w:val="0009693E"/>
    <w:rsid w:val="00097EB4"/>
    <w:rsid w:val="000A024A"/>
    <w:rsid w:val="000A1088"/>
    <w:rsid w:val="000A2C49"/>
    <w:rsid w:val="000A79CC"/>
    <w:rsid w:val="000B3952"/>
    <w:rsid w:val="000C046D"/>
    <w:rsid w:val="000C0B6D"/>
    <w:rsid w:val="000C16E1"/>
    <w:rsid w:val="000C38E9"/>
    <w:rsid w:val="000C57D1"/>
    <w:rsid w:val="000D110E"/>
    <w:rsid w:val="000D2C87"/>
    <w:rsid w:val="000E4331"/>
    <w:rsid w:val="000F35A4"/>
    <w:rsid w:val="001017C7"/>
    <w:rsid w:val="00104E65"/>
    <w:rsid w:val="001054FD"/>
    <w:rsid w:val="00127BBA"/>
    <w:rsid w:val="00141C92"/>
    <w:rsid w:val="00142CD3"/>
    <w:rsid w:val="00150012"/>
    <w:rsid w:val="0015193F"/>
    <w:rsid w:val="0015476E"/>
    <w:rsid w:val="001568BE"/>
    <w:rsid w:val="00161B17"/>
    <w:rsid w:val="00161C7C"/>
    <w:rsid w:val="00163AC4"/>
    <w:rsid w:val="0016631F"/>
    <w:rsid w:val="00167984"/>
    <w:rsid w:val="0017487C"/>
    <w:rsid w:val="00174F62"/>
    <w:rsid w:val="00176554"/>
    <w:rsid w:val="00193D93"/>
    <w:rsid w:val="00194D69"/>
    <w:rsid w:val="00195394"/>
    <w:rsid w:val="00196D74"/>
    <w:rsid w:val="001A434D"/>
    <w:rsid w:val="001A4451"/>
    <w:rsid w:val="001A4A4E"/>
    <w:rsid w:val="001A5B56"/>
    <w:rsid w:val="001A6671"/>
    <w:rsid w:val="001B2A6B"/>
    <w:rsid w:val="001B6418"/>
    <w:rsid w:val="001D5111"/>
    <w:rsid w:val="001D796C"/>
    <w:rsid w:val="001E2EC9"/>
    <w:rsid w:val="001E7949"/>
    <w:rsid w:val="00200E01"/>
    <w:rsid w:val="002023D5"/>
    <w:rsid w:val="00202FA4"/>
    <w:rsid w:val="00205904"/>
    <w:rsid w:val="002121AC"/>
    <w:rsid w:val="00212F17"/>
    <w:rsid w:val="00223FB9"/>
    <w:rsid w:val="0023414C"/>
    <w:rsid w:val="00237267"/>
    <w:rsid w:val="0023764F"/>
    <w:rsid w:val="002424FF"/>
    <w:rsid w:val="002550F5"/>
    <w:rsid w:val="0025641D"/>
    <w:rsid w:val="00256D30"/>
    <w:rsid w:val="00257A2D"/>
    <w:rsid w:val="00264E99"/>
    <w:rsid w:val="00267847"/>
    <w:rsid w:val="00267ADF"/>
    <w:rsid w:val="0027030A"/>
    <w:rsid w:val="00276A81"/>
    <w:rsid w:val="00282CFC"/>
    <w:rsid w:val="0029667D"/>
    <w:rsid w:val="00297C9C"/>
    <w:rsid w:val="002A508A"/>
    <w:rsid w:val="002A78D6"/>
    <w:rsid w:val="002B073F"/>
    <w:rsid w:val="002C1CD1"/>
    <w:rsid w:val="002C4598"/>
    <w:rsid w:val="002C6F24"/>
    <w:rsid w:val="002D00B0"/>
    <w:rsid w:val="002D3588"/>
    <w:rsid w:val="002E21FC"/>
    <w:rsid w:val="002E3BCB"/>
    <w:rsid w:val="002E4F68"/>
    <w:rsid w:val="002E7891"/>
    <w:rsid w:val="002F3E1E"/>
    <w:rsid w:val="002F6DC1"/>
    <w:rsid w:val="00300439"/>
    <w:rsid w:val="00305A64"/>
    <w:rsid w:val="00314666"/>
    <w:rsid w:val="00317749"/>
    <w:rsid w:val="003219B7"/>
    <w:rsid w:val="00335E7C"/>
    <w:rsid w:val="00347407"/>
    <w:rsid w:val="0034784E"/>
    <w:rsid w:val="003561B3"/>
    <w:rsid w:val="00363CC0"/>
    <w:rsid w:val="00365AED"/>
    <w:rsid w:val="00380790"/>
    <w:rsid w:val="00390B04"/>
    <w:rsid w:val="00390D9E"/>
    <w:rsid w:val="003971A8"/>
    <w:rsid w:val="003A23DA"/>
    <w:rsid w:val="003C512F"/>
    <w:rsid w:val="003D003C"/>
    <w:rsid w:val="003D0F14"/>
    <w:rsid w:val="003D60AD"/>
    <w:rsid w:val="003E16D1"/>
    <w:rsid w:val="003E3009"/>
    <w:rsid w:val="003E40F8"/>
    <w:rsid w:val="003E77D5"/>
    <w:rsid w:val="003F0231"/>
    <w:rsid w:val="003F2018"/>
    <w:rsid w:val="00405C6E"/>
    <w:rsid w:val="004119CD"/>
    <w:rsid w:val="0041456D"/>
    <w:rsid w:val="00415D5C"/>
    <w:rsid w:val="004173EF"/>
    <w:rsid w:val="004203FE"/>
    <w:rsid w:val="0042468D"/>
    <w:rsid w:val="00434748"/>
    <w:rsid w:val="00436BEE"/>
    <w:rsid w:val="004417E3"/>
    <w:rsid w:val="00444A56"/>
    <w:rsid w:val="00444BAC"/>
    <w:rsid w:val="00464261"/>
    <w:rsid w:val="004669DA"/>
    <w:rsid w:val="00466B4F"/>
    <w:rsid w:val="00476578"/>
    <w:rsid w:val="0048384D"/>
    <w:rsid w:val="004939FF"/>
    <w:rsid w:val="00497441"/>
    <w:rsid w:val="0049776E"/>
    <w:rsid w:val="004A252C"/>
    <w:rsid w:val="004A7A15"/>
    <w:rsid w:val="004B353F"/>
    <w:rsid w:val="004B3FF4"/>
    <w:rsid w:val="004B5CCC"/>
    <w:rsid w:val="004C3C4F"/>
    <w:rsid w:val="004C6ABA"/>
    <w:rsid w:val="004D35AF"/>
    <w:rsid w:val="004E0269"/>
    <w:rsid w:val="004E2747"/>
    <w:rsid w:val="004F1227"/>
    <w:rsid w:val="004F3579"/>
    <w:rsid w:val="00501F7F"/>
    <w:rsid w:val="00505EC5"/>
    <w:rsid w:val="00507ADE"/>
    <w:rsid w:val="00510A37"/>
    <w:rsid w:val="005119ED"/>
    <w:rsid w:val="005136C3"/>
    <w:rsid w:val="00517B62"/>
    <w:rsid w:val="005207D0"/>
    <w:rsid w:val="00527A8E"/>
    <w:rsid w:val="00527EB6"/>
    <w:rsid w:val="00530AD4"/>
    <w:rsid w:val="005325FD"/>
    <w:rsid w:val="005340E3"/>
    <w:rsid w:val="00540015"/>
    <w:rsid w:val="00542EED"/>
    <w:rsid w:val="00544953"/>
    <w:rsid w:val="005523AC"/>
    <w:rsid w:val="005534D5"/>
    <w:rsid w:val="0055762F"/>
    <w:rsid w:val="00561212"/>
    <w:rsid w:val="00565584"/>
    <w:rsid w:val="005779BB"/>
    <w:rsid w:val="00582190"/>
    <w:rsid w:val="005862A9"/>
    <w:rsid w:val="005901FC"/>
    <w:rsid w:val="005A2E6E"/>
    <w:rsid w:val="005A5C77"/>
    <w:rsid w:val="005B7345"/>
    <w:rsid w:val="005C4512"/>
    <w:rsid w:val="005D3939"/>
    <w:rsid w:val="005E1DF6"/>
    <w:rsid w:val="005E1EE9"/>
    <w:rsid w:val="005E334C"/>
    <w:rsid w:val="00600863"/>
    <w:rsid w:val="006020E6"/>
    <w:rsid w:val="0060524F"/>
    <w:rsid w:val="006072A2"/>
    <w:rsid w:val="00607A55"/>
    <w:rsid w:val="00612C82"/>
    <w:rsid w:val="00616E73"/>
    <w:rsid w:val="006221BF"/>
    <w:rsid w:val="00622712"/>
    <w:rsid w:val="00623973"/>
    <w:rsid w:val="006365BC"/>
    <w:rsid w:val="006412C2"/>
    <w:rsid w:val="006454DE"/>
    <w:rsid w:val="00645EEE"/>
    <w:rsid w:val="00650457"/>
    <w:rsid w:val="00651BA9"/>
    <w:rsid w:val="006527C8"/>
    <w:rsid w:val="00654A8B"/>
    <w:rsid w:val="006620B5"/>
    <w:rsid w:val="00662BC6"/>
    <w:rsid w:val="00672446"/>
    <w:rsid w:val="00672C7B"/>
    <w:rsid w:val="006732AB"/>
    <w:rsid w:val="00676165"/>
    <w:rsid w:val="0068061C"/>
    <w:rsid w:val="00686609"/>
    <w:rsid w:val="00686CE8"/>
    <w:rsid w:val="006A1B05"/>
    <w:rsid w:val="006A40A5"/>
    <w:rsid w:val="006A720B"/>
    <w:rsid w:val="006B68D3"/>
    <w:rsid w:val="006C12E8"/>
    <w:rsid w:val="006D02A5"/>
    <w:rsid w:val="006D2702"/>
    <w:rsid w:val="006E78D5"/>
    <w:rsid w:val="006F1428"/>
    <w:rsid w:val="006F1858"/>
    <w:rsid w:val="006F206E"/>
    <w:rsid w:val="006F24D6"/>
    <w:rsid w:val="006F4C44"/>
    <w:rsid w:val="00704DF8"/>
    <w:rsid w:val="007111ED"/>
    <w:rsid w:val="0071130B"/>
    <w:rsid w:val="00711632"/>
    <w:rsid w:val="007120D0"/>
    <w:rsid w:val="00712F04"/>
    <w:rsid w:val="007217DE"/>
    <w:rsid w:val="00724167"/>
    <w:rsid w:val="00733B4C"/>
    <w:rsid w:val="00734461"/>
    <w:rsid w:val="00735F76"/>
    <w:rsid w:val="0074702C"/>
    <w:rsid w:val="0074735E"/>
    <w:rsid w:val="007477E9"/>
    <w:rsid w:val="007540F7"/>
    <w:rsid w:val="0076037D"/>
    <w:rsid w:val="00761917"/>
    <w:rsid w:val="00765380"/>
    <w:rsid w:val="00773652"/>
    <w:rsid w:val="00774A71"/>
    <w:rsid w:val="0077735D"/>
    <w:rsid w:val="00782979"/>
    <w:rsid w:val="007838B6"/>
    <w:rsid w:val="00785370"/>
    <w:rsid w:val="00791317"/>
    <w:rsid w:val="007A1103"/>
    <w:rsid w:val="007A2108"/>
    <w:rsid w:val="007B1CBD"/>
    <w:rsid w:val="007B2F17"/>
    <w:rsid w:val="007B5CA5"/>
    <w:rsid w:val="007B5EB0"/>
    <w:rsid w:val="007B7D29"/>
    <w:rsid w:val="007C496C"/>
    <w:rsid w:val="007D187E"/>
    <w:rsid w:val="007D5595"/>
    <w:rsid w:val="007E20FE"/>
    <w:rsid w:val="007E36CB"/>
    <w:rsid w:val="007E3EEE"/>
    <w:rsid w:val="00802228"/>
    <w:rsid w:val="00805219"/>
    <w:rsid w:val="0080786C"/>
    <w:rsid w:val="00812E9A"/>
    <w:rsid w:val="00820E04"/>
    <w:rsid w:val="00822096"/>
    <w:rsid w:val="00830FE1"/>
    <w:rsid w:val="00831BFA"/>
    <w:rsid w:val="008341AD"/>
    <w:rsid w:val="008379D5"/>
    <w:rsid w:val="0084188D"/>
    <w:rsid w:val="00847430"/>
    <w:rsid w:val="008479B8"/>
    <w:rsid w:val="00851E7F"/>
    <w:rsid w:val="008532D2"/>
    <w:rsid w:val="00862B4D"/>
    <w:rsid w:val="008646B1"/>
    <w:rsid w:val="00864A55"/>
    <w:rsid w:val="008701A3"/>
    <w:rsid w:val="00872CCA"/>
    <w:rsid w:val="008736DE"/>
    <w:rsid w:val="00877238"/>
    <w:rsid w:val="0088031D"/>
    <w:rsid w:val="008835D1"/>
    <w:rsid w:val="008927E0"/>
    <w:rsid w:val="00895F22"/>
    <w:rsid w:val="00895F56"/>
    <w:rsid w:val="00897B85"/>
    <w:rsid w:val="008A3965"/>
    <w:rsid w:val="008A5042"/>
    <w:rsid w:val="008A6A95"/>
    <w:rsid w:val="008B1F84"/>
    <w:rsid w:val="008B6930"/>
    <w:rsid w:val="008C17C1"/>
    <w:rsid w:val="008D027A"/>
    <w:rsid w:val="008E0F11"/>
    <w:rsid w:val="008E14CA"/>
    <w:rsid w:val="008E3D6D"/>
    <w:rsid w:val="008F3677"/>
    <w:rsid w:val="00910CFD"/>
    <w:rsid w:val="00914082"/>
    <w:rsid w:val="00920A4F"/>
    <w:rsid w:val="00926D2B"/>
    <w:rsid w:val="00934A18"/>
    <w:rsid w:val="00945286"/>
    <w:rsid w:val="009456B2"/>
    <w:rsid w:val="00945F9F"/>
    <w:rsid w:val="00951712"/>
    <w:rsid w:val="0096045D"/>
    <w:rsid w:val="00965343"/>
    <w:rsid w:val="009655E0"/>
    <w:rsid w:val="0097060D"/>
    <w:rsid w:val="009745A2"/>
    <w:rsid w:val="00975C82"/>
    <w:rsid w:val="00975FE2"/>
    <w:rsid w:val="00977BA7"/>
    <w:rsid w:val="00982CA7"/>
    <w:rsid w:val="00983B65"/>
    <w:rsid w:val="009845A5"/>
    <w:rsid w:val="00984F84"/>
    <w:rsid w:val="00991748"/>
    <w:rsid w:val="00996B14"/>
    <w:rsid w:val="009A575D"/>
    <w:rsid w:val="009C2925"/>
    <w:rsid w:val="009C4C37"/>
    <w:rsid w:val="009C77AF"/>
    <w:rsid w:val="009D244C"/>
    <w:rsid w:val="009D2967"/>
    <w:rsid w:val="009D3B46"/>
    <w:rsid w:val="009D7F1C"/>
    <w:rsid w:val="009E73CC"/>
    <w:rsid w:val="009E7744"/>
    <w:rsid w:val="009F0569"/>
    <w:rsid w:val="009F4937"/>
    <w:rsid w:val="00A014FC"/>
    <w:rsid w:val="00A028A6"/>
    <w:rsid w:val="00A165BC"/>
    <w:rsid w:val="00A1694C"/>
    <w:rsid w:val="00A1695A"/>
    <w:rsid w:val="00A40488"/>
    <w:rsid w:val="00A415AD"/>
    <w:rsid w:val="00A42B6E"/>
    <w:rsid w:val="00A5273D"/>
    <w:rsid w:val="00A5586D"/>
    <w:rsid w:val="00A666BF"/>
    <w:rsid w:val="00A7501E"/>
    <w:rsid w:val="00A82EFA"/>
    <w:rsid w:val="00A83BC4"/>
    <w:rsid w:val="00A863EA"/>
    <w:rsid w:val="00A965B9"/>
    <w:rsid w:val="00AA56E0"/>
    <w:rsid w:val="00AA6A44"/>
    <w:rsid w:val="00AC27AC"/>
    <w:rsid w:val="00AC38CE"/>
    <w:rsid w:val="00AC703E"/>
    <w:rsid w:val="00AD1AE3"/>
    <w:rsid w:val="00AD52EF"/>
    <w:rsid w:val="00AE1FD5"/>
    <w:rsid w:val="00AE2F13"/>
    <w:rsid w:val="00AE39DD"/>
    <w:rsid w:val="00AF483E"/>
    <w:rsid w:val="00B06A52"/>
    <w:rsid w:val="00B136CA"/>
    <w:rsid w:val="00B20C29"/>
    <w:rsid w:val="00B21F90"/>
    <w:rsid w:val="00B250F9"/>
    <w:rsid w:val="00B258C0"/>
    <w:rsid w:val="00B2611D"/>
    <w:rsid w:val="00B26BEE"/>
    <w:rsid w:val="00B300C4"/>
    <w:rsid w:val="00B43C96"/>
    <w:rsid w:val="00B53DA6"/>
    <w:rsid w:val="00B55DE3"/>
    <w:rsid w:val="00B55FF7"/>
    <w:rsid w:val="00B658A4"/>
    <w:rsid w:val="00B707C9"/>
    <w:rsid w:val="00B74117"/>
    <w:rsid w:val="00B831FC"/>
    <w:rsid w:val="00B848D1"/>
    <w:rsid w:val="00B92CA6"/>
    <w:rsid w:val="00B97A6F"/>
    <w:rsid w:val="00BA0A3D"/>
    <w:rsid w:val="00BB1B6C"/>
    <w:rsid w:val="00BC7E5B"/>
    <w:rsid w:val="00BD2319"/>
    <w:rsid w:val="00BD26D9"/>
    <w:rsid w:val="00BF1768"/>
    <w:rsid w:val="00BF349A"/>
    <w:rsid w:val="00BF75E4"/>
    <w:rsid w:val="00C03F16"/>
    <w:rsid w:val="00C0429C"/>
    <w:rsid w:val="00C05AF2"/>
    <w:rsid w:val="00C05C1F"/>
    <w:rsid w:val="00C062B3"/>
    <w:rsid w:val="00C0683C"/>
    <w:rsid w:val="00C1536A"/>
    <w:rsid w:val="00C2671F"/>
    <w:rsid w:val="00C36617"/>
    <w:rsid w:val="00C36BB6"/>
    <w:rsid w:val="00C42A23"/>
    <w:rsid w:val="00C52B90"/>
    <w:rsid w:val="00C55DFE"/>
    <w:rsid w:val="00C62BC5"/>
    <w:rsid w:val="00C6495A"/>
    <w:rsid w:val="00C65B60"/>
    <w:rsid w:val="00C67E06"/>
    <w:rsid w:val="00C72A8D"/>
    <w:rsid w:val="00C72A91"/>
    <w:rsid w:val="00C730E4"/>
    <w:rsid w:val="00C7361E"/>
    <w:rsid w:val="00C74148"/>
    <w:rsid w:val="00C74E3F"/>
    <w:rsid w:val="00C810D1"/>
    <w:rsid w:val="00C859CB"/>
    <w:rsid w:val="00C86F30"/>
    <w:rsid w:val="00CA27FC"/>
    <w:rsid w:val="00CA6D2A"/>
    <w:rsid w:val="00CC72EE"/>
    <w:rsid w:val="00CD0C43"/>
    <w:rsid w:val="00CE5EB3"/>
    <w:rsid w:val="00CF29EA"/>
    <w:rsid w:val="00D07A0C"/>
    <w:rsid w:val="00D11C36"/>
    <w:rsid w:val="00D14B4F"/>
    <w:rsid w:val="00D21750"/>
    <w:rsid w:val="00D22AE5"/>
    <w:rsid w:val="00D313FF"/>
    <w:rsid w:val="00D331CF"/>
    <w:rsid w:val="00D354AD"/>
    <w:rsid w:val="00D43E42"/>
    <w:rsid w:val="00D46582"/>
    <w:rsid w:val="00D5132D"/>
    <w:rsid w:val="00D53C1B"/>
    <w:rsid w:val="00D54225"/>
    <w:rsid w:val="00D57373"/>
    <w:rsid w:val="00D578AF"/>
    <w:rsid w:val="00D57D49"/>
    <w:rsid w:val="00D60DC9"/>
    <w:rsid w:val="00D64CA7"/>
    <w:rsid w:val="00D67247"/>
    <w:rsid w:val="00D701D4"/>
    <w:rsid w:val="00D813C3"/>
    <w:rsid w:val="00D91798"/>
    <w:rsid w:val="00D91B93"/>
    <w:rsid w:val="00D9559B"/>
    <w:rsid w:val="00D964FA"/>
    <w:rsid w:val="00DA5FF3"/>
    <w:rsid w:val="00DB015D"/>
    <w:rsid w:val="00DB30E3"/>
    <w:rsid w:val="00DC2F3D"/>
    <w:rsid w:val="00DC4805"/>
    <w:rsid w:val="00DD5905"/>
    <w:rsid w:val="00DD5F33"/>
    <w:rsid w:val="00DE44C6"/>
    <w:rsid w:val="00DE4E35"/>
    <w:rsid w:val="00DE60BE"/>
    <w:rsid w:val="00DF0E6B"/>
    <w:rsid w:val="00E2572E"/>
    <w:rsid w:val="00E259E6"/>
    <w:rsid w:val="00E362C5"/>
    <w:rsid w:val="00E37A58"/>
    <w:rsid w:val="00E4094F"/>
    <w:rsid w:val="00E5391F"/>
    <w:rsid w:val="00E53DBC"/>
    <w:rsid w:val="00E626CE"/>
    <w:rsid w:val="00E64F99"/>
    <w:rsid w:val="00E70ADA"/>
    <w:rsid w:val="00E7127E"/>
    <w:rsid w:val="00E7160C"/>
    <w:rsid w:val="00E71B74"/>
    <w:rsid w:val="00E777A8"/>
    <w:rsid w:val="00E87194"/>
    <w:rsid w:val="00E9526A"/>
    <w:rsid w:val="00EA16FC"/>
    <w:rsid w:val="00EA26A7"/>
    <w:rsid w:val="00EB4308"/>
    <w:rsid w:val="00EC4E12"/>
    <w:rsid w:val="00EC5237"/>
    <w:rsid w:val="00ED3D80"/>
    <w:rsid w:val="00ED73D2"/>
    <w:rsid w:val="00EE1BB6"/>
    <w:rsid w:val="00EE5DD0"/>
    <w:rsid w:val="00EF37AC"/>
    <w:rsid w:val="00EF393A"/>
    <w:rsid w:val="00F006C8"/>
    <w:rsid w:val="00F06E2F"/>
    <w:rsid w:val="00F14C8B"/>
    <w:rsid w:val="00F17829"/>
    <w:rsid w:val="00F31602"/>
    <w:rsid w:val="00F45AA9"/>
    <w:rsid w:val="00F60C0F"/>
    <w:rsid w:val="00F64E9E"/>
    <w:rsid w:val="00F74F27"/>
    <w:rsid w:val="00F76012"/>
    <w:rsid w:val="00F770D9"/>
    <w:rsid w:val="00F8251D"/>
    <w:rsid w:val="00F83046"/>
    <w:rsid w:val="00F95FE7"/>
    <w:rsid w:val="00F9771C"/>
    <w:rsid w:val="00F97B18"/>
    <w:rsid w:val="00FA06EB"/>
    <w:rsid w:val="00FA3171"/>
    <w:rsid w:val="00FB598E"/>
    <w:rsid w:val="00FB6C9D"/>
    <w:rsid w:val="00FB7430"/>
    <w:rsid w:val="00FC31B5"/>
    <w:rsid w:val="00FC36D3"/>
    <w:rsid w:val="00FC409D"/>
    <w:rsid w:val="00FC7F57"/>
    <w:rsid w:val="00FD05C0"/>
    <w:rsid w:val="00FD3605"/>
    <w:rsid w:val="00FE0A23"/>
    <w:rsid w:val="00FE0AC8"/>
    <w:rsid w:val="00FE6A82"/>
    <w:rsid w:val="00FE76D2"/>
    <w:rsid w:val="00FF20F1"/>
    <w:rsid w:val="00FF5A5B"/>
    <w:rsid w:val="395E6B7A"/>
    <w:rsid w:val="41863C4B"/>
    <w:rsid w:val="4F8B5318"/>
    <w:rsid w:val="7DA75F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F08B87"/>
  <w15:docId w15:val="{D59DF28A-60D8-4798-83F4-232B358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15" w:qFormat="1"/>
    <w:lsdException w:name="heading 1" w:qFormat="1"/>
    <w:lsdException w:name="heading 2"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lsdException w:name="Emphasis" w:uiPriority="20"/>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5"/>
    <w:qFormat/>
    <w:pPr>
      <w:spacing w:before="120" w:after="120"/>
      <w:jc w:val="both"/>
    </w:pPr>
    <w:rPr>
      <w:sz w:val="22"/>
      <w:szCs w:val="22"/>
      <w:lang w:val="en-GB" w:eastAsia="en-GB"/>
    </w:rPr>
  </w:style>
  <w:style w:type="paragraph" w:styleId="Heading1">
    <w:name w:val="heading 1"/>
    <w:basedOn w:val="Normal"/>
    <w:next w:val="Normal"/>
    <w:link w:val="Heading1Char"/>
    <w:uiPriority w:val="99"/>
    <w:qFormat/>
    <w:pPr>
      <w:pageBreakBefore/>
      <w:numPr>
        <w:numId w:val="1"/>
      </w:numPr>
      <w:spacing w:after="240"/>
      <w:ind w:left="709" w:hanging="709"/>
      <w:jc w:val="left"/>
      <w:outlineLvl w:val="0"/>
    </w:pPr>
    <w:rPr>
      <w:rFonts w:ascii="Arial Black" w:eastAsia="Times New Roman" w:hAnsi="Arial Black" w:cs="Times New Roman"/>
      <w:b/>
      <w:color w:val="404040" w:themeColor="text1" w:themeTint="BF"/>
      <w:sz w:val="32"/>
      <w:szCs w:val="32"/>
      <w:u w:color="00B050"/>
    </w:rPr>
  </w:style>
  <w:style w:type="paragraph" w:styleId="Heading2">
    <w:name w:val="heading 2"/>
    <w:basedOn w:val="Normal"/>
    <w:next w:val="Normal"/>
    <w:link w:val="Heading2Char"/>
    <w:uiPriority w:val="99"/>
    <w:unhideWhenUsed/>
    <w:qFormat/>
    <w:pPr>
      <w:numPr>
        <w:ilvl w:val="1"/>
        <w:numId w:val="1"/>
      </w:numPr>
      <w:spacing w:before="240"/>
      <w:jc w:val="left"/>
      <w:outlineLvl w:val="1"/>
    </w:pPr>
    <w:rPr>
      <w:rFonts w:ascii="Arial Black" w:hAnsi="Arial Black"/>
      <w:b/>
      <w:color w:val="404040" w:themeColor="text1" w:themeTint="BF"/>
      <w:sz w:val="28"/>
      <w:szCs w:val="32"/>
    </w:rPr>
  </w:style>
  <w:style w:type="paragraph" w:styleId="Heading3">
    <w:name w:val="heading 3"/>
    <w:basedOn w:val="Normal"/>
    <w:next w:val="Normal"/>
    <w:link w:val="Heading3Char"/>
    <w:uiPriority w:val="99"/>
    <w:unhideWhenUsed/>
    <w:qFormat/>
    <w:pPr>
      <w:keepNext/>
      <w:keepLines/>
      <w:numPr>
        <w:ilvl w:val="2"/>
        <w:numId w:val="1"/>
      </w:numPr>
      <w:spacing w:before="240" w:after="240"/>
      <w:jc w:val="left"/>
      <w:outlineLvl w:val="2"/>
    </w:pPr>
    <w:rPr>
      <w:rFonts w:eastAsiaTheme="majorEastAsia" w:cs="Tahoma"/>
      <w:b/>
      <w:bCs/>
      <w:color w:val="404040" w:themeColor="text1" w:themeTint="BF"/>
      <w:sz w:val="24"/>
      <w:szCs w:val="28"/>
    </w:rPr>
  </w:style>
  <w:style w:type="paragraph" w:styleId="Heading4">
    <w:name w:val="heading 4"/>
    <w:basedOn w:val="Normal"/>
    <w:next w:val="Normal"/>
    <w:link w:val="Heading4Char"/>
    <w:uiPriority w:val="9"/>
    <w:unhideWhenUsed/>
    <w:qFormat/>
    <w:pPr>
      <w:keepNext/>
      <w:keepLines/>
      <w:spacing w:before="240" w:after="240"/>
      <w:jc w:val="left"/>
      <w:outlineLvl w:val="3"/>
    </w:pPr>
    <w:rPr>
      <w:rFonts w:eastAsiaTheme="majorEastAsia" w:cs="Tahoma"/>
      <w:b/>
      <w:bCs/>
      <w:iCs/>
      <w:color w:val="7F7F7F" w:themeColor="text1" w:themeTint="80"/>
      <w:szCs w:val="24"/>
    </w:rPr>
  </w:style>
  <w:style w:type="paragraph" w:styleId="Heading5">
    <w:name w:val="heading 5"/>
    <w:basedOn w:val="Normal"/>
    <w:next w:val="Normal"/>
    <w:link w:val="Heading5Char"/>
    <w:uiPriority w:val="9"/>
    <w:unhideWhenUsed/>
    <w:qFormat/>
    <w:pPr>
      <w:numPr>
        <w:ilvl w:val="4"/>
        <w:numId w:val="1"/>
      </w:numPr>
      <w:spacing w:before="240"/>
      <w:jc w:val="left"/>
      <w:outlineLvl w:val="4"/>
    </w:pPr>
    <w:rPr>
      <w:b/>
      <w:i/>
      <w:color w:val="76C474"/>
      <w:sz w:val="21"/>
      <w:szCs w:val="20"/>
    </w:rPr>
  </w:style>
  <w:style w:type="paragraph" w:styleId="Heading6">
    <w:name w:val="heading 6"/>
    <w:basedOn w:val="Normal"/>
    <w:next w:val="NumberedParagraph"/>
    <w:link w:val="Heading6Char"/>
    <w:uiPriority w:val="9"/>
    <w:unhideWhenUsed/>
    <w:qFormat/>
    <w:pPr>
      <w:numPr>
        <w:ilvl w:val="5"/>
        <w:numId w:val="1"/>
      </w:numPr>
      <w:spacing w:after="240"/>
      <w:jc w:val="left"/>
      <w:outlineLvl w:val="5"/>
    </w:pPr>
    <w:rPr>
      <w:b/>
      <w:color w:val="44697D"/>
      <w:sz w:val="32"/>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link w:val="NumberedParagraphChar"/>
    <w:uiPriority w:val="99"/>
    <w:qFormat/>
    <w:pPr>
      <w:numPr>
        <w:numId w:val="2"/>
      </w:numPr>
    </w:pPr>
  </w:style>
  <w:style w:type="paragraph" w:styleId="BalloonText">
    <w:name w:val="Balloon Text"/>
    <w:basedOn w:val="Normal"/>
    <w:link w:val="BalloonTextChar"/>
    <w:uiPriority w:val="99"/>
    <w:semiHidden/>
    <w:unhideWhenUsed/>
    <w:qFormat/>
    <w:pPr>
      <w:spacing w:before="0" w:after="0"/>
    </w:pPr>
    <w:rPr>
      <w:rFonts w:cs="Tahoma"/>
      <w:sz w:val="16"/>
      <w:szCs w:val="16"/>
    </w:rPr>
  </w:style>
  <w:style w:type="paragraph" w:styleId="BodyText">
    <w:name w:val="Body Text"/>
    <w:basedOn w:val="Normal"/>
    <w:link w:val="BodyTextChar1"/>
    <w:qFormat/>
    <w:pPr>
      <w:spacing w:before="60" w:after="60"/>
      <w:ind w:left="720"/>
      <w:jc w:val="left"/>
    </w:pPr>
    <w:rPr>
      <w:rFonts w:ascii="Arial" w:eastAsia="Times New Roman" w:hAnsi="Arial" w:cs="Times New Roman"/>
      <w:sz w:val="24"/>
      <w:szCs w:val="24"/>
    </w:rPr>
  </w:style>
  <w:style w:type="paragraph" w:styleId="Caption">
    <w:name w:val="caption"/>
    <w:basedOn w:val="Normal"/>
    <w:next w:val="Normal"/>
    <w:link w:val="CaptionChar"/>
    <w:uiPriority w:val="99"/>
    <w:unhideWhenUsed/>
    <w:qFormat/>
    <w:pPr>
      <w:keepNext/>
      <w:spacing w:before="0" w:after="0"/>
      <w:ind w:firstLine="426"/>
    </w:pPr>
    <w:rPr>
      <w:rFonts w:ascii="Arial Black" w:hAnsi="Arial Black"/>
      <w:b/>
      <w:bCs/>
      <w:sz w:val="28"/>
      <w:szCs w:val="28"/>
    </w:rPr>
  </w:style>
  <w:style w:type="paragraph" w:styleId="DocumentMap">
    <w:name w:val="Document Map"/>
    <w:basedOn w:val="Normal"/>
    <w:link w:val="DocumentMapChar"/>
    <w:uiPriority w:val="99"/>
    <w:semiHidden/>
    <w:unhideWhenUsed/>
    <w:qFormat/>
    <w:pPr>
      <w:spacing w:before="0" w:after="0"/>
    </w:pPr>
    <w:rPr>
      <w:rFonts w:cs="Tahoma"/>
      <w:sz w:val="16"/>
      <w:szCs w:val="16"/>
    </w:rPr>
  </w:style>
  <w:style w:type="paragraph" w:styleId="EndnoteText">
    <w:name w:val="endnote text"/>
    <w:basedOn w:val="Normal"/>
    <w:link w:val="EndnoteTextChar"/>
    <w:semiHidden/>
    <w:qFormat/>
    <w:pPr>
      <w:widowControl w:val="0"/>
      <w:autoSpaceDE w:val="0"/>
      <w:autoSpaceDN w:val="0"/>
      <w:adjustRightInd w:val="0"/>
    </w:pPr>
    <w:rPr>
      <w:rFonts w:ascii="Courier New" w:eastAsia="Times New Roman" w:hAnsi="Courier New" w:cs="Times New Roman"/>
      <w:szCs w:val="24"/>
      <w:lang w:val="en-US" w:eastAsia="en-U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link w:val="FooterChar"/>
    <w:uiPriority w:val="99"/>
    <w:unhideWhenUsed/>
    <w:qFormat/>
    <w:pPr>
      <w:tabs>
        <w:tab w:val="right" w:pos="9638"/>
      </w:tabs>
    </w:pPr>
    <w:rPr>
      <w:rFonts w:eastAsia="Times New Roman" w:cs="Tahoma"/>
      <w:bCs/>
      <w:color w:val="404040" w:themeColor="text1" w:themeTint="BF"/>
      <w:lang w:val="en-GB" w:eastAsia="en-GB"/>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after="0"/>
    </w:pPr>
    <w:rPr>
      <w:sz w:val="20"/>
      <w:szCs w:val="20"/>
    </w:rPr>
  </w:style>
  <w:style w:type="paragraph" w:styleId="Header">
    <w:name w:val="header"/>
    <w:basedOn w:val="Normal"/>
    <w:link w:val="HeaderChar"/>
    <w:uiPriority w:val="99"/>
    <w:unhideWhenUsed/>
    <w:qFormat/>
    <w:pPr>
      <w:spacing w:after="0"/>
    </w:pPr>
    <w:rPr>
      <w:color w:val="404040" w:themeColor="text1" w:themeTint="BF"/>
      <w:sz w:val="20"/>
    </w:rPr>
  </w:style>
  <w:style w:type="character" w:styleId="Hyperlink">
    <w:name w:val="Hyperlink"/>
    <w:basedOn w:val="DefaultParagraphFont"/>
    <w:uiPriority w:val="99"/>
    <w:qFormat/>
    <w:rPr>
      <w:color w:val="76C474"/>
      <w:u w:val="single"/>
    </w:rPr>
  </w:style>
  <w:style w:type="paragraph" w:styleId="ListBullet">
    <w:name w:val="List Bullet"/>
    <w:basedOn w:val="Normal"/>
    <w:uiPriority w:val="99"/>
    <w:unhideWhenUsed/>
    <w:qFormat/>
    <w:pPr>
      <w:numPr>
        <w:numId w:val="3"/>
      </w:numPr>
      <w:spacing w:before="0" w:after="60"/>
      <w:ind w:hanging="579"/>
      <w:jc w:val="left"/>
    </w:pPr>
  </w:style>
  <w:style w:type="paragraph" w:styleId="ListBullet2">
    <w:name w:val="List Bullet 2"/>
    <w:basedOn w:val="Normal"/>
    <w:uiPriority w:val="99"/>
    <w:unhideWhenUsed/>
    <w:qFormat/>
    <w:pPr>
      <w:numPr>
        <w:numId w:val="4"/>
      </w:numPr>
      <w:ind w:left="1560" w:hanging="426"/>
      <w:contextualSpacing/>
      <w:jc w:val="left"/>
    </w:pPr>
  </w:style>
  <w:style w:type="paragraph" w:styleId="ListBullet3">
    <w:name w:val="List Bullet 3"/>
    <w:basedOn w:val="Normal"/>
    <w:uiPriority w:val="99"/>
    <w:unhideWhenUsed/>
    <w:qFormat/>
    <w:pPr>
      <w:numPr>
        <w:ilvl w:val="2"/>
        <w:numId w:val="5"/>
      </w:numPr>
      <w:contextualSpacing/>
    </w:pPr>
  </w:style>
  <w:style w:type="paragraph" w:styleId="ListNumber">
    <w:name w:val="List Number"/>
    <w:basedOn w:val="Normal"/>
    <w:link w:val="ListNumberChar"/>
    <w:uiPriority w:val="99"/>
    <w:unhideWhenUsed/>
    <w:qFormat/>
    <w:pPr>
      <w:numPr>
        <w:numId w:val="6"/>
      </w:numPr>
      <w:tabs>
        <w:tab w:val="clear" w:pos="567"/>
        <w:tab w:val="left" w:pos="1134"/>
      </w:tabs>
      <w:spacing w:before="0" w:after="60"/>
      <w:jc w:val="left"/>
    </w:pPr>
  </w:style>
  <w:style w:type="paragraph" w:styleId="NormalIndent">
    <w:name w:val="Normal Indent"/>
    <w:basedOn w:val="Normal"/>
    <w:link w:val="NormalIndentChar"/>
    <w:unhideWhenUsed/>
    <w:qFormat/>
    <w:pPr>
      <w:ind w:left="720"/>
    </w:pPr>
  </w:style>
  <w:style w:type="character" w:styleId="PageNumber">
    <w:name w:val="page number"/>
    <w:basedOn w:val="DefaultParagraphFont"/>
    <w:unhideWhenUsed/>
  </w:style>
  <w:style w:type="paragraph" w:styleId="Subtitle">
    <w:name w:val="Subtitle"/>
    <w:basedOn w:val="Normal"/>
    <w:link w:val="SubtitleChar"/>
    <w:uiPriority w:val="99"/>
    <w:qFormat/>
    <w:pPr>
      <w:numPr>
        <w:numId w:val="7"/>
      </w:numPr>
      <w:tabs>
        <w:tab w:val="clear" w:pos="720"/>
      </w:tabs>
      <w:spacing w:before="0" w:after="60"/>
      <w:jc w:val="center"/>
      <w:outlineLvl w:val="1"/>
    </w:pPr>
    <w:rPr>
      <w:rFonts w:ascii="Arial" w:eastAsia="Times New Roman" w:hAnsi="Arial" w:cs="Arial"/>
      <w:sz w:val="24"/>
      <w:szCs w:val="24"/>
      <w:lang w:val="en-AU" w:eastAsia="en-AU"/>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Pr>
      <w:rFonts w:eastAsia="Times New Roman" w:cs="Times New Roman"/>
      <w:szCs w:val="24"/>
    </w:rPr>
  </w:style>
  <w:style w:type="paragraph" w:styleId="TOC1">
    <w:name w:val="toc 1"/>
    <w:basedOn w:val="Normal"/>
    <w:next w:val="Normal"/>
    <w:uiPriority w:val="39"/>
    <w:qFormat/>
    <w:pPr>
      <w:keepNext/>
      <w:tabs>
        <w:tab w:val="right" w:leader="dot" w:pos="9639"/>
      </w:tabs>
      <w:ind w:left="1134" w:hanging="1134"/>
      <w:jc w:val="left"/>
    </w:pPr>
  </w:style>
  <w:style w:type="paragraph" w:styleId="TOC2">
    <w:name w:val="toc 2"/>
    <w:basedOn w:val="Normal"/>
    <w:next w:val="Normal"/>
    <w:uiPriority w:val="39"/>
    <w:qFormat/>
    <w:pPr>
      <w:tabs>
        <w:tab w:val="left" w:pos="1440"/>
        <w:tab w:val="right" w:leader="dot" w:pos="9639"/>
      </w:tabs>
      <w:ind w:left="1134" w:hanging="1134"/>
      <w:jc w:val="left"/>
    </w:pPr>
    <w:rPr>
      <w:rFonts w:eastAsiaTheme="majorEastAsia" w:cs="Times New Roman"/>
      <w:kern w:val="18"/>
      <w:lang w:eastAsia="en-US"/>
    </w:rPr>
  </w:style>
  <w:style w:type="paragraph" w:styleId="TOC3">
    <w:name w:val="toc 3"/>
    <w:basedOn w:val="Normal"/>
    <w:next w:val="Normal"/>
    <w:uiPriority w:val="39"/>
    <w:qFormat/>
    <w:pPr>
      <w:tabs>
        <w:tab w:val="right" w:leader="dot" w:pos="9639"/>
      </w:tabs>
      <w:ind w:left="1134" w:hanging="850"/>
    </w:pPr>
    <w:rPr>
      <w:szCs w:val="24"/>
    </w:rPr>
  </w:style>
  <w:style w:type="character" w:customStyle="1" w:styleId="HeaderChar">
    <w:name w:val="Header Char"/>
    <w:basedOn w:val="DefaultParagraphFont"/>
    <w:link w:val="Header"/>
    <w:uiPriority w:val="99"/>
    <w:qFormat/>
    <w:rPr>
      <w:color w:val="404040" w:themeColor="text1" w:themeTint="BF"/>
      <w:sz w:val="20"/>
    </w:rPr>
  </w:style>
  <w:style w:type="character" w:customStyle="1" w:styleId="FooterChar">
    <w:name w:val="Footer Char"/>
    <w:basedOn w:val="DefaultParagraphFont"/>
    <w:link w:val="Footer"/>
    <w:uiPriority w:val="99"/>
    <w:rPr>
      <w:rFonts w:eastAsia="Times New Roman" w:cs="Tahoma"/>
      <w:bCs/>
      <w:color w:val="404040" w:themeColor="text1" w:themeTint="BF"/>
      <w:sz w:val="20"/>
      <w:szCs w:val="20"/>
    </w:rPr>
  </w:style>
  <w:style w:type="character" w:customStyle="1" w:styleId="Heading1Char">
    <w:name w:val="Heading 1 Char"/>
    <w:basedOn w:val="DefaultParagraphFont"/>
    <w:link w:val="Heading1"/>
    <w:uiPriority w:val="99"/>
    <w:rPr>
      <w:rFonts w:ascii="Arial Black" w:eastAsia="Times New Roman" w:hAnsi="Arial Black" w:cs="Times New Roman"/>
      <w:b/>
      <w:color w:val="404040" w:themeColor="text1" w:themeTint="BF"/>
      <w:sz w:val="32"/>
      <w:szCs w:val="32"/>
      <w:u w:color="00B050"/>
    </w:rPr>
  </w:style>
  <w:style w:type="character" w:customStyle="1" w:styleId="Heading2Char">
    <w:name w:val="Heading 2 Char"/>
    <w:basedOn w:val="DefaultParagraphFont"/>
    <w:link w:val="Heading2"/>
    <w:uiPriority w:val="99"/>
    <w:qFormat/>
    <w:rPr>
      <w:rFonts w:ascii="Arial Black" w:hAnsi="Arial Black"/>
      <w:b/>
      <w:color w:val="404040" w:themeColor="text1" w:themeTint="BF"/>
      <w:sz w:val="28"/>
      <w:szCs w:val="32"/>
    </w:rPr>
  </w:style>
  <w:style w:type="character" w:customStyle="1" w:styleId="Heading3Char">
    <w:name w:val="Heading 3 Char"/>
    <w:basedOn w:val="DefaultParagraphFont"/>
    <w:link w:val="Heading3"/>
    <w:uiPriority w:val="99"/>
    <w:qFormat/>
    <w:rPr>
      <w:rFonts w:eastAsiaTheme="majorEastAsia" w:cs="Tahoma"/>
      <w:b/>
      <w:bCs/>
      <w:color w:val="404040" w:themeColor="text1" w:themeTint="BF"/>
      <w:sz w:val="24"/>
      <w:szCs w:val="2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Cs w:val="20"/>
    </w:rPr>
  </w:style>
  <w:style w:type="paragraph" w:customStyle="1" w:styleId="SectionHeading">
    <w:name w:val="Section Heading"/>
    <w:basedOn w:val="Normal"/>
    <w:uiPriority w:val="16"/>
    <w:qFormat/>
    <w:pPr>
      <w:jc w:val="center"/>
    </w:pPr>
    <w:rPr>
      <w:b/>
      <w:color w:val="404040" w:themeColor="text1" w:themeTint="BF"/>
      <w:sz w:val="32"/>
      <w:szCs w:val="32"/>
    </w:rPr>
  </w:style>
  <w:style w:type="character" w:customStyle="1" w:styleId="Heading4Char">
    <w:name w:val="Heading 4 Char"/>
    <w:basedOn w:val="DefaultParagraphFont"/>
    <w:link w:val="Heading4"/>
    <w:uiPriority w:val="9"/>
    <w:rPr>
      <w:rFonts w:eastAsiaTheme="majorEastAsia" w:cs="Tahoma"/>
      <w:b/>
      <w:bCs/>
      <w:iCs/>
      <w:color w:val="7F7F7F" w:themeColor="text1" w:themeTint="80"/>
      <w:szCs w:val="24"/>
    </w:rPr>
  </w:style>
  <w:style w:type="character" w:customStyle="1" w:styleId="Heading5Char">
    <w:name w:val="Heading 5 Char"/>
    <w:basedOn w:val="DefaultParagraphFont"/>
    <w:link w:val="Heading5"/>
    <w:uiPriority w:val="9"/>
    <w:rPr>
      <w:b/>
      <w:i/>
      <w:color w:val="76C474"/>
      <w:sz w:val="21"/>
      <w:szCs w:val="20"/>
    </w:rPr>
  </w:style>
  <w:style w:type="character" w:customStyle="1" w:styleId="Heading6Char">
    <w:name w:val="Heading 6 Char"/>
    <w:basedOn w:val="DefaultParagraphFont"/>
    <w:link w:val="Heading6"/>
    <w:uiPriority w:val="9"/>
    <w:qFormat/>
    <w:rPr>
      <w:b/>
      <w:color w:val="44697D"/>
      <w:sz w:val="3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NumberedParagraphChar">
    <w:name w:val="Numbered Paragraph Char"/>
    <w:basedOn w:val="DefaultParagraphFont"/>
    <w:link w:val="NumberedParagraph"/>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Annex">
    <w:name w:val="Annex"/>
    <w:basedOn w:val="Normal"/>
    <w:next w:val="NumberedParagraph"/>
    <w:link w:val="AnnexChar"/>
    <w:uiPriority w:val="99"/>
    <w:qFormat/>
    <w:pPr>
      <w:numPr>
        <w:ilvl w:val="3"/>
        <w:numId w:val="8"/>
      </w:numPr>
      <w:spacing w:after="360"/>
      <w:jc w:val="left"/>
      <w:outlineLvl w:val="0"/>
    </w:pPr>
    <w:rPr>
      <w:b/>
      <w:color w:val="404040" w:themeColor="text1" w:themeTint="BF"/>
      <w:sz w:val="32"/>
      <w:szCs w:val="32"/>
    </w:rPr>
  </w:style>
  <w:style w:type="paragraph" w:customStyle="1" w:styleId="Tabletitle">
    <w:name w:val="Table title"/>
    <w:basedOn w:val="Normal"/>
    <w:next w:val="Normal"/>
    <w:uiPriority w:val="99"/>
    <w:qFormat/>
    <w:pPr>
      <w:autoSpaceDE w:val="0"/>
      <w:autoSpaceDN w:val="0"/>
      <w:adjustRightInd w:val="0"/>
      <w:spacing w:before="0" w:after="0" w:line="241" w:lineRule="atLeast"/>
      <w:jc w:val="center"/>
    </w:pPr>
    <w:rPr>
      <w:rFonts w:eastAsia="Calibri" w:cs="Tahoma"/>
      <w:b/>
      <w:color w:val="FFFFFF" w:themeColor="background1"/>
      <w:lang w:val="pl-PL" w:eastAsia="en-US"/>
    </w:rPr>
  </w:style>
  <w:style w:type="character" w:customStyle="1" w:styleId="SubtitleChar">
    <w:name w:val="Subtitle Char"/>
    <w:basedOn w:val="DefaultParagraphFont"/>
    <w:link w:val="Subtitle"/>
    <w:uiPriority w:val="99"/>
    <w:qFormat/>
    <w:rPr>
      <w:rFonts w:ascii="Arial" w:eastAsia="Times New Roman" w:hAnsi="Arial" w:cs="Arial"/>
      <w:sz w:val="24"/>
      <w:szCs w:val="24"/>
      <w:lang w:val="en-AU" w:eastAsia="en-AU"/>
    </w:rPr>
  </w:style>
  <w:style w:type="paragraph" w:customStyle="1" w:styleId="TOCHeading1">
    <w:name w:val="TOC Heading1"/>
    <w:basedOn w:val="Heading1"/>
    <w:next w:val="Normal"/>
    <w:uiPriority w:val="39"/>
    <w:qFormat/>
    <w:pPr>
      <w:keepNext/>
      <w:keepLines/>
      <w:pageBreakBefore w:val="0"/>
      <w:numPr>
        <w:numId w:val="0"/>
      </w:numPr>
      <w:spacing w:before="480" w:after="0" w:line="276" w:lineRule="auto"/>
      <w:outlineLvl w:val="9"/>
    </w:pPr>
    <w:rPr>
      <w:bCs/>
      <w:color w:val="404040" w:themeColor="text1" w:themeTint="BF"/>
      <w:sz w:val="22"/>
      <w:szCs w:val="28"/>
      <w:lang w:val="en-US" w:eastAsia="en-US"/>
    </w:rPr>
  </w:style>
  <w:style w:type="character" w:customStyle="1" w:styleId="EndnoteTextChar">
    <w:name w:val="Endnote Text Char"/>
    <w:basedOn w:val="DefaultParagraphFont"/>
    <w:link w:val="EndnoteText"/>
    <w:semiHidden/>
    <w:rPr>
      <w:rFonts w:ascii="Courier New" w:eastAsia="Times New Roman" w:hAnsi="Courier New" w:cs="Times New Roman"/>
      <w:sz w:val="20"/>
      <w:szCs w:val="24"/>
      <w:lang w:val="en-US" w:eastAsia="en-US"/>
    </w:rPr>
  </w:style>
  <w:style w:type="character" w:customStyle="1" w:styleId="NormalIndentChar">
    <w:name w:val="Normal Indent Char"/>
    <w:link w:val="NormalIndent"/>
    <w:locked/>
    <w:rPr>
      <w:rFonts w:ascii="Tahoma" w:hAnsi="Tahoma"/>
      <w:sz w:val="20"/>
    </w:rPr>
  </w:style>
  <w:style w:type="paragraph" w:customStyle="1" w:styleId="Table">
    <w:name w:val="Table"/>
    <w:basedOn w:val="Normal"/>
    <w:qFormat/>
    <w:pPr>
      <w:tabs>
        <w:tab w:val="left" w:pos="567"/>
      </w:tabs>
      <w:spacing w:before="0" w:after="60"/>
    </w:pPr>
    <w:rPr>
      <w:rFonts w:eastAsia="Times New Roman" w:cs="Times New Roman"/>
      <w:lang w:eastAsia="en-US"/>
    </w:rPr>
  </w:style>
  <w:style w:type="paragraph" w:customStyle="1" w:styleId="Indentnumbered">
    <w:name w:val="Indent numbered"/>
    <w:basedOn w:val="NormalIndent"/>
    <w:link w:val="IndentnumberedChar"/>
    <w:qFormat/>
    <w:pPr>
      <w:tabs>
        <w:tab w:val="left" w:pos="1134"/>
        <w:tab w:val="left" w:pos="1276"/>
      </w:tabs>
      <w:spacing w:before="100" w:after="100"/>
      <w:ind w:left="1134" w:hanging="567"/>
      <w:jc w:val="left"/>
    </w:pPr>
    <w:rPr>
      <w:rFonts w:eastAsia="Times New Roman" w:cs="Times New Roman"/>
      <w:szCs w:val="24"/>
      <w:lang w:val="en-US"/>
    </w:rPr>
  </w:style>
  <w:style w:type="character" w:customStyle="1" w:styleId="IndentnumberedChar">
    <w:name w:val="Indent numbered Char"/>
    <w:link w:val="Indentnumbered"/>
    <w:qFormat/>
    <w:locked/>
    <w:rPr>
      <w:rFonts w:ascii="Tahoma" w:eastAsia="Times New Roman" w:hAnsi="Tahoma" w:cs="Times New Roman"/>
      <w:sz w:val="20"/>
      <w:szCs w:val="24"/>
      <w:lang w:val="en-US"/>
    </w:rPr>
  </w:style>
  <w:style w:type="character" w:customStyle="1" w:styleId="CaptionChar">
    <w:name w:val="Caption Char"/>
    <w:link w:val="Caption"/>
    <w:uiPriority w:val="99"/>
    <w:locked/>
    <w:rPr>
      <w:rFonts w:ascii="Arial Black" w:hAnsi="Arial Black"/>
      <w:b/>
      <w:bCs/>
      <w:sz w:val="28"/>
      <w:szCs w:val="28"/>
    </w:rPr>
  </w:style>
  <w:style w:type="paragraph" w:customStyle="1" w:styleId="LeaderStyle">
    <w:name w:val="Leader Style"/>
    <w:basedOn w:val="Normal"/>
    <w:uiPriority w:val="99"/>
    <w:qFormat/>
    <w:pPr>
      <w:spacing w:before="480" w:after="160"/>
      <w:jc w:val="center"/>
    </w:pPr>
    <w:rPr>
      <w:rFonts w:eastAsia="Times New Roman" w:cs="Times New Roman"/>
      <w:b/>
      <w:i/>
      <w:color w:val="404040" w:themeColor="text1" w:themeTint="BF"/>
      <w:sz w:val="32"/>
      <w:szCs w:val="20"/>
      <w:lang w:val="en-US" w:eastAsia="en-US"/>
    </w:rPr>
  </w:style>
  <w:style w:type="paragraph" w:customStyle="1" w:styleId="NoParagraphStyle">
    <w:name w:val="[No Paragraph Style]"/>
    <w:qFormat/>
    <w:pPr>
      <w:autoSpaceDE w:val="0"/>
      <w:autoSpaceDN w:val="0"/>
      <w:adjustRightInd w:val="0"/>
      <w:spacing w:line="288" w:lineRule="auto"/>
      <w:textAlignment w:val="center"/>
    </w:pPr>
    <w:rPr>
      <w:rFonts w:ascii="Times Regular" w:eastAsia="Times New Roman" w:hAnsi="Times Regular" w:cs="Times Regular"/>
      <w:color w:val="000000"/>
      <w:sz w:val="24"/>
      <w:szCs w:val="24"/>
      <w:lang w:val="en-GB" w:eastAsia="en-GB"/>
    </w:rPr>
  </w:style>
  <w:style w:type="paragraph" w:styleId="ListParagraph">
    <w:name w:val="List Paragraph"/>
    <w:basedOn w:val="Normal"/>
    <w:uiPriority w:val="34"/>
    <w:pPr>
      <w:ind w:left="720"/>
      <w:contextualSpacing/>
    </w:pPr>
    <w:rPr>
      <w:rFonts w:eastAsia="Times New Roman" w:cs="Times New Roman"/>
      <w:szCs w:val="24"/>
    </w:rPr>
  </w:style>
  <w:style w:type="paragraph" w:customStyle="1" w:styleId="Recommendation">
    <w:name w:val="Recommendation"/>
    <w:basedOn w:val="Normal"/>
    <w:next w:val="NumberedParagraph"/>
    <w:link w:val="RecommendationChar"/>
    <w:uiPriority w:val="10"/>
    <w:pPr>
      <w:numPr>
        <w:numId w:val="9"/>
      </w:numPr>
      <w:jc w:val="left"/>
    </w:pPr>
    <w:rPr>
      <w:b/>
      <w:i/>
    </w:rPr>
  </w:style>
  <w:style w:type="paragraph" w:customStyle="1" w:styleId="USP">
    <w:name w:val="USP"/>
    <w:basedOn w:val="Normal"/>
    <w:next w:val="NumberedParagraph"/>
    <w:link w:val="USPChar"/>
    <w:uiPriority w:val="10"/>
    <w:pPr>
      <w:numPr>
        <w:numId w:val="10"/>
      </w:numPr>
      <w:jc w:val="left"/>
    </w:pPr>
    <w:rPr>
      <w:b/>
      <w:i/>
    </w:rPr>
  </w:style>
  <w:style w:type="character" w:customStyle="1" w:styleId="RecommendationChar">
    <w:name w:val="Recommendation Char"/>
    <w:basedOn w:val="DefaultParagraphFont"/>
    <w:link w:val="Recommendation"/>
    <w:uiPriority w:val="10"/>
    <w:rPr>
      <w:b/>
      <w:i/>
    </w:rPr>
  </w:style>
  <w:style w:type="paragraph" w:customStyle="1" w:styleId="KeyIssue">
    <w:name w:val="Key Issue"/>
    <w:basedOn w:val="Normal"/>
    <w:next w:val="NumberedParagraph"/>
    <w:link w:val="KeyIssueChar"/>
    <w:uiPriority w:val="10"/>
    <w:qFormat/>
    <w:pPr>
      <w:numPr>
        <w:numId w:val="11"/>
      </w:numPr>
      <w:jc w:val="left"/>
    </w:pPr>
    <w:rPr>
      <w:b/>
      <w:i/>
    </w:rPr>
  </w:style>
  <w:style w:type="character" w:customStyle="1" w:styleId="USPChar">
    <w:name w:val="USP Char"/>
    <w:basedOn w:val="DefaultParagraphFont"/>
    <w:link w:val="USP"/>
    <w:uiPriority w:val="10"/>
    <w:rPr>
      <w:b/>
      <w:i/>
    </w:rPr>
  </w:style>
  <w:style w:type="character" w:customStyle="1" w:styleId="KeyIssueChar">
    <w:name w:val="Key Issue Char"/>
    <w:basedOn w:val="DefaultParagraphFont"/>
    <w:link w:val="KeyIssue"/>
    <w:uiPriority w:val="10"/>
    <w:qFormat/>
    <w:rPr>
      <w:b/>
      <w:i/>
    </w:rPr>
  </w:style>
  <w:style w:type="character" w:customStyle="1" w:styleId="AnnexChar">
    <w:name w:val="Annex Char"/>
    <w:basedOn w:val="DefaultParagraphFont"/>
    <w:link w:val="Annex"/>
    <w:uiPriority w:val="99"/>
    <w:rPr>
      <w:b/>
      <w:color w:val="404040" w:themeColor="text1" w:themeTint="BF"/>
      <w:sz w:val="32"/>
      <w:szCs w:val="32"/>
    </w:rPr>
  </w:style>
  <w:style w:type="character" w:customStyle="1" w:styleId="A1">
    <w:name w:val="A1"/>
    <w:uiPriority w:val="99"/>
    <w:rPr>
      <w:color w:val="385F79"/>
      <w:sz w:val="14"/>
      <w:szCs w:val="14"/>
    </w:rPr>
  </w:style>
  <w:style w:type="character" w:customStyle="1" w:styleId="A2">
    <w:name w:val="A2"/>
    <w:uiPriority w:val="99"/>
    <w:rPr>
      <w:color w:val="385F79"/>
      <w:sz w:val="12"/>
      <w:szCs w:val="12"/>
    </w:rPr>
  </w:style>
  <w:style w:type="character" w:customStyle="1" w:styleId="BodyTextChar">
    <w:name w:val="Body Text Char"/>
    <w:basedOn w:val="DefaultParagraphFont"/>
    <w:uiPriority w:val="99"/>
    <w:semiHidden/>
    <w:rPr>
      <w:rFonts w:ascii="Tahoma" w:hAnsi="Tahoma"/>
      <w:sz w:val="20"/>
    </w:rPr>
  </w:style>
  <w:style w:type="paragraph" w:styleId="NoSpacing">
    <w:name w:val="No Spacing"/>
    <w:link w:val="NoSpacingChar"/>
    <w:uiPriority w:val="1"/>
    <w:pPr>
      <w:jc w:val="both"/>
    </w:pPr>
    <w:rPr>
      <w:rFonts w:ascii="Times New Roman" w:eastAsia="Times New Roman" w:hAnsi="Times New Roman" w:cs="Times New Roman"/>
      <w:sz w:val="24"/>
      <w:szCs w:val="22"/>
      <w:lang w:val="en-GB"/>
    </w:rPr>
  </w:style>
  <w:style w:type="character" w:customStyle="1" w:styleId="BodyTextChar1">
    <w:name w:val="Body Text Char1"/>
    <w:link w:val="BodyText"/>
    <w:locked/>
    <w:rPr>
      <w:rFonts w:ascii="Arial" w:eastAsia="Times New Roman" w:hAnsi="Arial" w:cs="Times New Roman"/>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DefaultParagraphFontParaCharCharCharCharCharChar1Char">
    <w:name w:val="Default Paragraph Font Para Char Char Char Char Char Char1 Char"/>
    <w:basedOn w:val="Normal"/>
    <w:pPr>
      <w:spacing w:before="0" w:after="160" w:line="240" w:lineRule="exact"/>
      <w:jc w:val="left"/>
    </w:pPr>
    <w:rPr>
      <w:rFonts w:ascii="Arial" w:eastAsia="Times New Roman" w:hAnsi="Arial" w:cs="Times New Roman"/>
      <w:szCs w:val="20"/>
      <w:lang w:val="en-US" w:eastAsia="en-US"/>
    </w:rPr>
  </w:style>
  <w:style w:type="paragraph" w:customStyle="1" w:styleId="BasicParagraph">
    <w:name w:val="[Basic Paragraph]"/>
    <w:basedOn w:val="NoParagraphStyle"/>
    <w:uiPriority w:val="99"/>
    <w:rPr>
      <w:rFonts w:ascii="Times New Roman" w:eastAsiaTheme="minorEastAsia" w:hAnsi="Times New Roman" w:cs="Times New Roman"/>
    </w:rPr>
  </w:style>
  <w:style w:type="character" w:customStyle="1" w:styleId="NoSpacingChar">
    <w:name w:val="No Spacing Char"/>
    <w:basedOn w:val="DefaultParagraphFont"/>
    <w:link w:val="NoSpacing"/>
    <w:uiPriority w:val="1"/>
    <w:rPr>
      <w:rFonts w:ascii="Times New Roman" w:eastAsia="Times New Roman" w:hAnsi="Times New Roman" w:cs="Times New Roman"/>
      <w:sz w:val="24"/>
      <w:lang w:eastAsia="en-US"/>
    </w:rPr>
  </w:style>
  <w:style w:type="paragraph" w:customStyle="1" w:styleId="Doubleindentedlist">
    <w:name w:val="Double indented list"/>
    <w:basedOn w:val="ListNumber"/>
    <w:link w:val="DoubleindentedlistChar"/>
    <w:uiPriority w:val="15"/>
    <w:qFormat/>
    <w:pPr>
      <w:numPr>
        <w:numId w:val="12"/>
      </w:numPr>
      <w:ind w:left="1560" w:hanging="426"/>
    </w:pPr>
  </w:style>
  <w:style w:type="character" w:customStyle="1" w:styleId="ListNumberChar">
    <w:name w:val="List Number Char"/>
    <w:basedOn w:val="DefaultParagraphFont"/>
    <w:link w:val="ListNumber"/>
    <w:uiPriority w:val="99"/>
  </w:style>
  <w:style w:type="character" w:customStyle="1" w:styleId="DoubleindentedlistChar">
    <w:name w:val="Double indented list Char"/>
    <w:basedOn w:val="ListNumberChar"/>
    <w:link w:val="Doubleindentedlist"/>
    <w:uiPriority w:val="15"/>
  </w:style>
  <w:style w:type="character" w:customStyle="1" w:styleId="FootnoteTextChar">
    <w:name w:val="Footnote Text Char"/>
    <w:basedOn w:val="DefaultParagraphFont"/>
    <w:link w:val="FootnoteText"/>
    <w:uiPriority w:val="99"/>
    <w:semiHidden/>
    <w:rPr>
      <w:sz w:val="20"/>
      <w:szCs w:val="20"/>
    </w:rPr>
  </w:style>
  <w:style w:type="paragraph" w:customStyle="1" w:styleId="Footnote">
    <w:name w:val="Footnote"/>
    <w:basedOn w:val="FootnoteText"/>
    <w:link w:val="FootnoteChar"/>
    <w:uiPriority w:val="15"/>
    <w:qFormat/>
    <w:rPr>
      <w:rFonts w:ascii="Times New Roman" w:hAnsi="Times New Roman"/>
      <w:sz w:val="16"/>
    </w:rPr>
  </w:style>
  <w:style w:type="paragraph" w:customStyle="1" w:styleId="DocumentTitle">
    <w:name w:val="Document Title"/>
    <w:basedOn w:val="NoSpacing"/>
    <w:link w:val="DocumentTitleChar"/>
    <w:uiPriority w:val="15"/>
    <w:qFormat/>
    <w:pPr>
      <w:spacing w:before="240"/>
      <w:jc w:val="left"/>
    </w:pPr>
    <w:rPr>
      <w:rFonts w:asciiTheme="minorHAnsi" w:hAnsiTheme="minorHAnsi"/>
      <w:b/>
      <w:caps/>
      <w:color w:val="32746D"/>
      <w:sz w:val="72"/>
      <w:szCs w:val="36"/>
    </w:rPr>
  </w:style>
  <w:style w:type="character" w:customStyle="1" w:styleId="FootnoteChar">
    <w:name w:val="Footnote Char"/>
    <w:basedOn w:val="FootnoteTextChar"/>
    <w:link w:val="Footnote"/>
    <w:uiPriority w:val="15"/>
    <w:rPr>
      <w:rFonts w:ascii="Times New Roman" w:hAnsi="Times New Roman"/>
      <w:sz w:val="16"/>
      <w:szCs w:val="20"/>
    </w:rPr>
  </w:style>
  <w:style w:type="character" w:customStyle="1" w:styleId="DocumentTitleChar">
    <w:name w:val="Document Title Char"/>
    <w:basedOn w:val="NoSpacingChar"/>
    <w:link w:val="DocumentTitle"/>
    <w:uiPriority w:val="15"/>
    <w:rPr>
      <w:rFonts w:ascii="Times New Roman" w:eastAsia="Times New Roman" w:hAnsi="Times New Roman" w:cs="Times New Roman"/>
      <w:b/>
      <w:caps/>
      <w:color w:val="32746D"/>
      <w:sz w:val="72"/>
      <w:szCs w:val="36"/>
      <w:lang w:eastAsia="en-US"/>
    </w:rPr>
  </w:style>
  <w:style w:type="paragraph" w:customStyle="1" w:styleId="msonormal0">
    <w:name w:val="msonormal"/>
    <w:basedOn w:val="Normal"/>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xl64">
    <w:name w:val="xl64"/>
    <w:basedOn w:val="Normal"/>
    <w:pPr>
      <w:spacing w:before="100" w:beforeAutospacing="1" w:after="100" w:afterAutospacing="1"/>
      <w:jc w:val="left"/>
    </w:pPr>
    <w:rPr>
      <w:rFonts w:ascii="Tahoma" w:eastAsia="Times New Roman" w:hAnsi="Tahoma" w:cs="Tahoma"/>
      <w:sz w:val="20"/>
      <w:szCs w:val="20"/>
      <w:lang w:val="en-US" w:eastAsia="en-US"/>
    </w:rPr>
  </w:style>
  <w:style w:type="paragraph" w:customStyle="1" w:styleId="xl65">
    <w:name w:val="xl65"/>
    <w:basedOn w:val="Normal"/>
    <w:pPr>
      <w:spacing w:before="100" w:beforeAutospacing="1" w:after="100" w:afterAutospacing="1"/>
      <w:jc w:val="left"/>
    </w:pPr>
    <w:rPr>
      <w:rFonts w:ascii="Tahoma" w:eastAsia="Times New Roman" w:hAnsi="Tahoma" w:cs="Tahoma"/>
      <w:sz w:val="20"/>
      <w:szCs w:val="20"/>
      <w:lang w:val="en-US" w:eastAsia="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Times New Roman" w:hAnsi="Tahoma" w:cs="Tahoma"/>
      <w:sz w:val="20"/>
      <w:szCs w:val="20"/>
      <w:lang w:val="en-US" w:eastAsia="en-U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Times New Roman" w:hAnsi="Tahoma" w:cs="Tahoma"/>
      <w:sz w:val="20"/>
      <w:szCs w:val="20"/>
      <w:lang w:val="en-US" w:eastAsia="en-US"/>
    </w:rPr>
  </w:style>
  <w:style w:type="paragraph" w:customStyle="1" w:styleId="xl69">
    <w:name w:val="xl69"/>
    <w:basedOn w:val="Normal"/>
    <w:pPr>
      <w:spacing w:before="100" w:beforeAutospacing="1" w:after="100" w:afterAutospacing="1"/>
      <w:jc w:val="left"/>
      <w:textAlignment w:val="center"/>
    </w:pPr>
    <w:rPr>
      <w:rFonts w:ascii="Tahoma" w:eastAsia="Times New Roman" w:hAnsi="Tahoma" w:cs="Tahoma"/>
      <w:b/>
      <w:bCs/>
      <w:sz w:val="20"/>
      <w:szCs w:val="20"/>
      <w:lang w:val="en-US" w:eastAsia="en-U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Tahoma" w:eastAsia="Times New Roman" w:hAnsi="Tahoma" w:cs="Tahoma"/>
      <w:b/>
      <w:bCs/>
      <w:sz w:val="20"/>
      <w:szCs w:val="20"/>
      <w:lang w:val="en-US" w:eastAsia="en-U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ahoma" w:eastAsia="Times New Roman" w:hAnsi="Tahoma" w:cs="Tahoma"/>
      <w:b/>
      <w:bCs/>
      <w:sz w:val="20"/>
      <w:szCs w:val="20"/>
      <w:lang w:val="en-US" w:eastAsia="en-U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sz w:val="20"/>
      <w:szCs w:val="20"/>
      <w:lang w:val="en-US" w:eastAsia="en-U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Times New Roman" w:hAnsi="Tahoma" w:cs="Tahoma"/>
      <w:sz w:val="20"/>
      <w:szCs w:val="20"/>
      <w:lang w:val="en-US" w:eastAsia="en-US"/>
    </w:rPr>
  </w:style>
  <w:style w:type="paragraph" w:customStyle="1" w:styleId="xl73">
    <w:name w:val="xl73"/>
    <w:basedOn w:val="Normal"/>
    <w:pPr>
      <w:spacing w:before="100" w:beforeAutospacing="1" w:after="100" w:afterAutospacing="1"/>
      <w:jc w:val="center"/>
    </w:pPr>
    <w:rPr>
      <w:rFonts w:ascii="Tahoma" w:eastAsia="Times New Roman" w:hAnsi="Tahoma" w:cs="Tahoma"/>
      <w:sz w:val="20"/>
      <w:szCs w:val="20"/>
      <w:lang w:val="en-US" w:eastAsia="en-US"/>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ahoma" w:eastAsia="Times New Roman" w:hAnsi="Tahoma" w:cs="Tahoma"/>
      <w:b/>
      <w:bCs/>
      <w:sz w:val="20"/>
      <w:szCs w:val="20"/>
      <w:lang w:val="en-US" w:eastAsia="en-U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sz w:val="20"/>
      <w:szCs w:val="20"/>
      <w:lang w:val="en-US" w:eastAsia="en-US"/>
    </w:rPr>
  </w:style>
  <w:style w:type="paragraph" w:customStyle="1" w:styleId="xl76">
    <w:name w:val="xl76"/>
    <w:basedOn w:val="Normal"/>
    <w:pPr>
      <w:spacing w:before="100" w:beforeAutospacing="1" w:after="100" w:afterAutospacing="1"/>
      <w:jc w:val="center"/>
    </w:pPr>
    <w:rPr>
      <w:rFonts w:ascii="Tahoma" w:eastAsia="Times New Roman" w:hAnsi="Tahoma" w:cs="Tahoma"/>
      <w:sz w:val="20"/>
      <w:szCs w:val="20"/>
      <w:lang w:val="en-US" w:eastAsia="en-U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ahoma" w:eastAsia="Times New Roman" w:hAnsi="Tahoma" w:cs="Tahoma"/>
      <w:b/>
      <w:bCs/>
      <w:sz w:val="20"/>
      <w:szCs w:val="20"/>
      <w:lang w:val="en-US" w:eastAsia="en-U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ahoma" w:eastAsia="Times New Roman" w:hAnsi="Tahoma" w:cs="Tahoma"/>
      <w:b/>
      <w:bCs/>
      <w:i/>
      <w:iCs/>
      <w:sz w:val="20"/>
      <w:szCs w:val="20"/>
      <w:u w:val="single"/>
      <w:lang w:val="en-US" w:eastAsia="en-U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imes New Roman" w:hAnsi="Tahoma" w:cs="Tahoma"/>
      <w:sz w:val="20"/>
      <w:szCs w:val="20"/>
      <w:lang w:val="en-US" w:eastAsia="en-US"/>
    </w:rPr>
  </w:style>
  <w:style w:type="paragraph" w:customStyle="1" w:styleId="xl80">
    <w:name w:val="xl80"/>
    <w:basedOn w:val="Normal"/>
    <w:pPr>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81">
    <w:name w:val="xl81"/>
    <w:basedOn w:val="Normal"/>
    <w:pPr>
      <w:spacing w:before="100" w:beforeAutospacing="1" w:after="100" w:afterAutospacing="1"/>
      <w:jc w:val="center"/>
    </w:pPr>
    <w:rPr>
      <w:rFonts w:ascii="Times New Roman" w:eastAsia="Times New Roman" w:hAnsi="Times New Roman" w:cs="Times New Roman"/>
      <w:sz w:val="24"/>
      <w:szCs w:val="24"/>
      <w:lang w:val="en-US" w:eastAsia="en-US"/>
    </w:rPr>
  </w:style>
  <w:style w:type="paragraph" w:customStyle="1" w:styleId="xl82">
    <w:name w:val="xl82"/>
    <w:basedOn w:val="Normal"/>
    <w:pPr>
      <w:spacing w:before="100" w:beforeAutospacing="1" w:after="100" w:afterAutospacing="1"/>
      <w:jc w:val="center"/>
    </w:pPr>
    <w:rPr>
      <w:rFonts w:ascii="Times New Roman" w:eastAsia="Times New Roman" w:hAnsi="Times New Roman" w:cs="Times New Roman"/>
      <w:sz w:val="24"/>
      <w:szCs w:val="24"/>
      <w:lang w:val="en-US" w:eastAsia="en-US"/>
    </w:rPr>
  </w:style>
  <w:style w:type="table" w:customStyle="1" w:styleId="GridTable5Dark-Accent11">
    <w:name w:val="Grid Table 5 Dark - Accent 11"/>
    <w:basedOn w:val="TableNormal"/>
    <w:uiPriority w:val="50"/>
    <w:rPr>
      <w:rFonts w:eastAsiaTheme="minorHAns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Revision1">
    <w:name w:val="Revision1"/>
    <w:hidden/>
    <w:uiPriority w:val="99"/>
    <w:semiHidden/>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webSettings" Target="webSettings.xml"/><Relationship Id="rId17" Type="http://schemas.openxmlformats.org/officeDocument/2006/relationships/image" Target="media/image10.jpeg"/><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footer" Target="footer1.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footer" Target="footer7.xml"/><Relationship Id="rId5" Type="http://schemas.openxmlformats.org/officeDocument/2006/relationships/styles" Target="styles.xml"/><Relationship Id="rId23" Type="http://schemas.openxmlformats.org/officeDocument/2006/relationships/footer" Target="footer3.xml"/><Relationship Id="rId28"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header" Target="header2.xm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Report Title</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BC645C-3870-48A1-A8C6-5FDD7DBD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112</Pages>
  <Words>28004</Words>
  <Characters>159624</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KOGI STATE GOVERNMENT</vt:lpstr>
    </vt:vector>
  </TitlesOfParts>
  <Company>WYG Group Ltd</Company>
  <LinksUpToDate>false</LinksUpToDate>
  <CharactersWithSpaces>187254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KOGI STATE GOVERNMENT</dc:title>
  <dc:subject>2022 fIRST QUARTER Budget Performance Report</dc:subject>
  <dc:creator>26TH January, 2022</dc:creator>
  <cp:lastModifiedBy>samuelolajide26@yahoo.com</cp:lastModifiedBy>
  <cp:revision>5</cp:revision>
  <cp:lastPrinted>2021-07-21T09:20:00Z</cp:lastPrinted>
  <dcterms:created xsi:type="dcterms:W3CDTF">2022-04-28T14:29:00Z</dcterms:created>
  <dcterms:modified xsi:type="dcterms:W3CDTF">2022-04-28T15:07:00Z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BEBCC4EF78484503852CF186FFCEC21A</vt:lpwstr>
  </property>
</Properties>
</file>